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D452D" w14:textId="77777777" w:rsidR="00A34CBC" w:rsidRPr="00AA0274" w:rsidRDefault="0031291C" w:rsidP="00A34CBC">
      <w:pPr>
        <w:jc w:val="center"/>
        <w:rPr>
          <w:rFonts w:cstheme="minorHAnsi"/>
          <w:sz w:val="32"/>
          <w:szCs w:val="32"/>
          <w:u w:val="single"/>
        </w:rPr>
      </w:pPr>
      <w:r w:rsidRPr="00AA0274">
        <w:rPr>
          <w:rFonts w:cstheme="minorHAnsi"/>
          <w:sz w:val="32"/>
          <w:szCs w:val="32"/>
          <w:u w:val="single"/>
        </w:rPr>
        <w:t>OPIS TECHNICZNY</w:t>
      </w:r>
    </w:p>
    <w:p w14:paraId="5B53A358" w14:textId="77777777" w:rsidR="00260F21" w:rsidRPr="00AA0274" w:rsidRDefault="00BD1EDA" w:rsidP="00AC7C0F">
      <w:pPr>
        <w:jc w:val="center"/>
        <w:rPr>
          <w:rFonts w:cstheme="minorHAnsi"/>
          <w:b/>
          <w:sz w:val="32"/>
          <w:szCs w:val="32"/>
        </w:rPr>
      </w:pPr>
      <w:r w:rsidRPr="00AA0274">
        <w:rPr>
          <w:rFonts w:cstheme="minorHAnsi"/>
          <w:b/>
          <w:sz w:val="32"/>
          <w:szCs w:val="32"/>
        </w:rPr>
        <w:t xml:space="preserve">Opracowanie techniczne </w:t>
      </w:r>
      <w:r w:rsidR="00AC7C0F" w:rsidRPr="00AA0274">
        <w:rPr>
          <w:rFonts w:cstheme="minorHAnsi"/>
          <w:b/>
          <w:sz w:val="32"/>
          <w:szCs w:val="32"/>
        </w:rPr>
        <w:t>wzmocnienia łuków dróg</w:t>
      </w:r>
      <w:r w:rsidR="00AC7C0F" w:rsidRPr="00AA0274">
        <w:rPr>
          <w:rFonts w:cstheme="minorHAnsi"/>
          <w:b/>
          <w:sz w:val="32"/>
          <w:szCs w:val="32"/>
        </w:rPr>
        <w:br/>
        <w:t>na terenie Sztucznej Infiltracji</w:t>
      </w:r>
    </w:p>
    <w:p w14:paraId="32AE4933" w14:textId="77777777" w:rsidR="00A34CBC" w:rsidRPr="00AA0274" w:rsidRDefault="00A34CBC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</w:p>
    <w:p w14:paraId="633B0862" w14:textId="77777777" w:rsidR="00C51D1C" w:rsidRPr="00AA0274" w:rsidRDefault="00C51D1C" w:rsidP="009A7ADB">
      <w:pPr>
        <w:pStyle w:val="Bezodstpw"/>
        <w:numPr>
          <w:ilvl w:val="1"/>
          <w:numId w:val="37"/>
        </w:numPr>
        <w:spacing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AA0274">
        <w:rPr>
          <w:rFonts w:cstheme="minorHAnsi"/>
          <w:b/>
          <w:sz w:val="24"/>
          <w:szCs w:val="24"/>
        </w:rPr>
        <w:t>Podstawa opracowania</w:t>
      </w:r>
    </w:p>
    <w:p w14:paraId="6ABD9627" w14:textId="77777777" w:rsidR="008D3A80" w:rsidRPr="00F943F9" w:rsidRDefault="00DC4CA6" w:rsidP="009A7ADB">
      <w:pPr>
        <w:pStyle w:val="Bezodstpw"/>
        <w:numPr>
          <w:ilvl w:val="0"/>
          <w:numId w:val="38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 xml:space="preserve">Zlecenie </w:t>
      </w:r>
      <w:r w:rsidRPr="00F943F9">
        <w:rPr>
          <w:rFonts w:cstheme="minorHAnsi"/>
          <w:sz w:val="24"/>
          <w:szCs w:val="24"/>
        </w:rPr>
        <w:t xml:space="preserve">nr </w:t>
      </w:r>
      <w:r w:rsidR="00F943F9" w:rsidRPr="00F943F9">
        <w:rPr>
          <w:rFonts w:cstheme="minorHAnsi"/>
          <w:sz w:val="24"/>
          <w:szCs w:val="24"/>
        </w:rPr>
        <w:t>KW/01458/</w:t>
      </w:r>
      <w:r w:rsidR="009E4B3B" w:rsidRPr="00F943F9">
        <w:rPr>
          <w:rFonts w:cstheme="minorHAnsi"/>
          <w:sz w:val="24"/>
          <w:szCs w:val="24"/>
        </w:rPr>
        <w:t>20</w:t>
      </w:r>
      <w:r w:rsidR="00AC7C0F" w:rsidRPr="00F943F9">
        <w:rPr>
          <w:rFonts w:cstheme="minorHAnsi"/>
          <w:sz w:val="24"/>
          <w:szCs w:val="24"/>
        </w:rPr>
        <w:t>20</w:t>
      </w:r>
      <w:r w:rsidR="009E4B3B" w:rsidRPr="00F943F9">
        <w:rPr>
          <w:rFonts w:cstheme="minorHAnsi"/>
          <w:sz w:val="24"/>
          <w:szCs w:val="24"/>
        </w:rPr>
        <w:t xml:space="preserve"> Miejskich Wodociągów i</w:t>
      </w:r>
      <w:r w:rsidRPr="00F943F9">
        <w:rPr>
          <w:rFonts w:cstheme="minorHAnsi"/>
          <w:sz w:val="24"/>
          <w:szCs w:val="24"/>
        </w:rPr>
        <w:t xml:space="preserve"> Kanalizacji w Bydgoszczy</w:t>
      </w:r>
      <w:r w:rsidR="009E4B3B" w:rsidRPr="00F943F9">
        <w:rPr>
          <w:rFonts w:cstheme="minorHAnsi"/>
          <w:sz w:val="24"/>
          <w:szCs w:val="24"/>
        </w:rPr>
        <w:t xml:space="preserve"> spółka</w:t>
      </w:r>
      <w:r w:rsidR="009E4B3B" w:rsidRPr="00F943F9">
        <w:rPr>
          <w:rFonts w:cstheme="minorHAnsi"/>
          <w:sz w:val="24"/>
          <w:szCs w:val="24"/>
        </w:rPr>
        <w:br/>
      </w:r>
      <w:r w:rsidRPr="00F943F9">
        <w:rPr>
          <w:rFonts w:cstheme="minorHAnsi"/>
          <w:sz w:val="24"/>
          <w:szCs w:val="24"/>
        </w:rPr>
        <w:t>z o.o.</w:t>
      </w:r>
      <w:r w:rsidR="009E4B3B" w:rsidRPr="00F943F9">
        <w:rPr>
          <w:rFonts w:cstheme="minorHAnsi"/>
          <w:sz w:val="24"/>
          <w:szCs w:val="24"/>
        </w:rPr>
        <w:t xml:space="preserve"> (</w:t>
      </w:r>
      <w:proofErr w:type="spellStart"/>
      <w:r w:rsidR="009E4B3B" w:rsidRPr="00F943F9">
        <w:rPr>
          <w:rFonts w:cstheme="minorHAnsi"/>
          <w:sz w:val="24"/>
          <w:szCs w:val="24"/>
        </w:rPr>
        <w:t>MWiK</w:t>
      </w:r>
      <w:proofErr w:type="spellEnd"/>
      <w:r w:rsidR="009E4B3B" w:rsidRPr="00F943F9">
        <w:rPr>
          <w:rFonts w:cstheme="minorHAnsi"/>
          <w:sz w:val="24"/>
          <w:szCs w:val="24"/>
        </w:rPr>
        <w:t>)</w:t>
      </w:r>
      <w:r w:rsidRPr="00F943F9">
        <w:rPr>
          <w:rFonts w:cstheme="minorHAnsi"/>
          <w:sz w:val="24"/>
          <w:szCs w:val="24"/>
        </w:rPr>
        <w:t>,</w:t>
      </w:r>
    </w:p>
    <w:p w14:paraId="06364E5B" w14:textId="77777777" w:rsidR="00DC4CA6" w:rsidRPr="00AA0274" w:rsidRDefault="00DC4CA6" w:rsidP="009A7ADB">
      <w:pPr>
        <w:pStyle w:val="Bezodstpw"/>
        <w:numPr>
          <w:ilvl w:val="0"/>
          <w:numId w:val="38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F943F9">
        <w:rPr>
          <w:rFonts w:cstheme="minorHAnsi"/>
          <w:sz w:val="24"/>
          <w:szCs w:val="24"/>
        </w:rPr>
        <w:t>Materiały dostarczone przez</w:t>
      </w:r>
      <w:r w:rsidRPr="00AA0274">
        <w:rPr>
          <w:rFonts w:cstheme="minorHAnsi"/>
          <w:sz w:val="24"/>
          <w:szCs w:val="24"/>
        </w:rPr>
        <w:t xml:space="preserve"> Zamawiającego – wyciąg z projektu</w:t>
      </w:r>
      <w:r w:rsidR="00530218" w:rsidRPr="00AA0274">
        <w:rPr>
          <w:rFonts w:cstheme="minorHAnsi"/>
          <w:sz w:val="24"/>
          <w:szCs w:val="24"/>
        </w:rPr>
        <w:t xml:space="preserve"> opracowanego przez </w:t>
      </w:r>
      <w:r w:rsidR="009E4B3B" w:rsidRPr="00AA0274">
        <w:rPr>
          <w:rFonts w:cstheme="minorHAnsi"/>
          <w:sz w:val="24"/>
          <w:szCs w:val="24"/>
        </w:rPr>
        <w:t>BPBK w Bydgoszcz w 2007 r.</w:t>
      </w:r>
      <w:r w:rsidRPr="00AA0274">
        <w:rPr>
          <w:rFonts w:cstheme="minorHAnsi"/>
          <w:sz w:val="24"/>
          <w:szCs w:val="24"/>
        </w:rPr>
        <w:t xml:space="preserve">: </w:t>
      </w:r>
      <w:r w:rsidRPr="00AA0274">
        <w:rPr>
          <w:rFonts w:cstheme="minorHAnsi"/>
          <w:i/>
          <w:sz w:val="24"/>
          <w:szCs w:val="24"/>
        </w:rPr>
        <w:t>Przebudowa i rozbudowa stacji uzdatniania wody „</w:t>
      </w:r>
      <w:proofErr w:type="spellStart"/>
      <w:r w:rsidRPr="00AA0274">
        <w:rPr>
          <w:rFonts w:cstheme="minorHAnsi"/>
          <w:i/>
          <w:sz w:val="24"/>
          <w:szCs w:val="24"/>
        </w:rPr>
        <w:t>Czyżkówko</w:t>
      </w:r>
      <w:proofErr w:type="spellEnd"/>
      <w:r w:rsidRPr="00AA0274">
        <w:rPr>
          <w:rFonts w:cstheme="minorHAnsi"/>
          <w:i/>
          <w:sz w:val="24"/>
          <w:szCs w:val="24"/>
        </w:rPr>
        <w:t>” w Bydgoszczy. Ujęcie infiltracyjne,</w:t>
      </w:r>
    </w:p>
    <w:p w14:paraId="6C68BA05" w14:textId="77777777" w:rsidR="00DC4CA6" w:rsidRPr="00AA0274" w:rsidRDefault="00DC4CA6" w:rsidP="009A7ADB">
      <w:pPr>
        <w:pStyle w:val="Bezodstpw"/>
        <w:numPr>
          <w:ilvl w:val="0"/>
          <w:numId w:val="38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>Inwentaryzacja własna w terenie.</w:t>
      </w:r>
    </w:p>
    <w:p w14:paraId="08B53E2B" w14:textId="77777777" w:rsidR="009A7ADB" w:rsidRPr="00AA0274" w:rsidRDefault="009A7ADB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</w:p>
    <w:p w14:paraId="2C1E9DE9" w14:textId="77777777" w:rsidR="001C27B7" w:rsidRPr="00AA0274" w:rsidRDefault="001C27B7" w:rsidP="009A7ADB">
      <w:pPr>
        <w:pStyle w:val="Bezodstpw"/>
        <w:numPr>
          <w:ilvl w:val="1"/>
          <w:numId w:val="37"/>
        </w:numPr>
        <w:spacing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AA0274">
        <w:rPr>
          <w:rFonts w:cstheme="minorHAnsi"/>
          <w:b/>
          <w:sz w:val="24"/>
          <w:szCs w:val="24"/>
        </w:rPr>
        <w:t>Przedmiot opracowania</w:t>
      </w:r>
    </w:p>
    <w:p w14:paraId="2D9CC684" w14:textId="77777777" w:rsidR="001C27B7" w:rsidRPr="00AA0274" w:rsidRDefault="002D682C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>Przedmiotem opracowania jest</w:t>
      </w:r>
      <w:r w:rsidR="000D3A8D" w:rsidRPr="00AA0274">
        <w:rPr>
          <w:rFonts w:cstheme="minorHAnsi"/>
          <w:sz w:val="24"/>
          <w:szCs w:val="24"/>
        </w:rPr>
        <w:t xml:space="preserve"> </w:t>
      </w:r>
      <w:r w:rsidR="00AC7C0F" w:rsidRPr="00AA0274">
        <w:rPr>
          <w:rFonts w:cstheme="minorHAnsi"/>
          <w:sz w:val="24"/>
          <w:szCs w:val="24"/>
        </w:rPr>
        <w:t xml:space="preserve">wzmocnienie łuków dróg na </w:t>
      </w:r>
      <w:r w:rsidR="00EC3EFD" w:rsidRPr="00AA0274">
        <w:rPr>
          <w:rFonts w:cstheme="minorHAnsi"/>
          <w:sz w:val="24"/>
          <w:szCs w:val="24"/>
        </w:rPr>
        <w:t xml:space="preserve">terenie </w:t>
      </w:r>
      <w:r w:rsidR="00530218" w:rsidRPr="00AA0274">
        <w:rPr>
          <w:rFonts w:cstheme="minorHAnsi"/>
          <w:sz w:val="24"/>
          <w:szCs w:val="24"/>
        </w:rPr>
        <w:t>Zakładu Produkcji Wody przy ul. </w:t>
      </w:r>
      <w:r w:rsidR="00EC3EFD" w:rsidRPr="00AA0274">
        <w:rPr>
          <w:rFonts w:cstheme="minorHAnsi"/>
          <w:sz w:val="24"/>
          <w:szCs w:val="24"/>
        </w:rPr>
        <w:t>Koronowskiej w Bydgoszczy.</w:t>
      </w:r>
    </w:p>
    <w:p w14:paraId="72788BBE" w14:textId="77777777" w:rsidR="0018628F" w:rsidRPr="00AA0274" w:rsidRDefault="0018628F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</w:p>
    <w:p w14:paraId="1595F768" w14:textId="77777777" w:rsidR="0018628F" w:rsidRPr="00AA0274" w:rsidRDefault="0018628F" w:rsidP="009A7ADB">
      <w:pPr>
        <w:pStyle w:val="Bezodstpw"/>
        <w:numPr>
          <w:ilvl w:val="1"/>
          <w:numId w:val="37"/>
        </w:numPr>
        <w:spacing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AA0274">
        <w:rPr>
          <w:rFonts w:cstheme="minorHAnsi"/>
          <w:b/>
          <w:sz w:val="24"/>
          <w:szCs w:val="24"/>
        </w:rPr>
        <w:t>Cel zadania inwestycyjnego</w:t>
      </w:r>
    </w:p>
    <w:p w14:paraId="3540FC2A" w14:textId="77777777" w:rsidR="00740D37" w:rsidRPr="00AA0274" w:rsidRDefault="0018628F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>Planowana inwestycja ma na</w:t>
      </w:r>
      <w:r w:rsidR="00D962D4" w:rsidRPr="00AA0274">
        <w:rPr>
          <w:rFonts w:cstheme="minorHAnsi"/>
          <w:sz w:val="24"/>
          <w:szCs w:val="24"/>
        </w:rPr>
        <w:t xml:space="preserve"> celu</w:t>
      </w:r>
      <w:r w:rsidR="00AC7C0F" w:rsidRPr="00AA0274">
        <w:rPr>
          <w:rFonts w:cstheme="minorHAnsi"/>
          <w:sz w:val="24"/>
          <w:szCs w:val="24"/>
        </w:rPr>
        <w:t xml:space="preserve"> </w:t>
      </w:r>
      <w:r w:rsidR="00EC3EFD" w:rsidRPr="00AA0274">
        <w:rPr>
          <w:rFonts w:cstheme="minorHAnsi"/>
          <w:sz w:val="24"/>
          <w:szCs w:val="24"/>
        </w:rPr>
        <w:t>popraw</w:t>
      </w:r>
      <w:r w:rsidR="00BD1EDA" w:rsidRPr="00AA0274">
        <w:rPr>
          <w:rFonts w:cstheme="minorHAnsi"/>
          <w:sz w:val="24"/>
          <w:szCs w:val="24"/>
        </w:rPr>
        <w:t xml:space="preserve">ę stanu technicznego </w:t>
      </w:r>
      <w:r w:rsidR="00AC7C0F" w:rsidRPr="00AA0274">
        <w:rPr>
          <w:rFonts w:cstheme="minorHAnsi"/>
          <w:sz w:val="24"/>
          <w:szCs w:val="24"/>
        </w:rPr>
        <w:t xml:space="preserve">dróg technicznych </w:t>
      </w:r>
      <w:r w:rsidR="00EC3EFD" w:rsidRPr="00AA0274">
        <w:rPr>
          <w:rFonts w:cstheme="minorHAnsi"/>
          <w:sz w:val="24"/>
          <w:szCs w:val="24"/>
        </w:rPr>
        <w:t>na terenie Zakładu Produkc</w:t>
      </w:r>
      <w:r w:rsidR="00530218" w:rsidRPr="00AA0274">
        <w:rPr>
          <w:rFonts w:cstheme="minorHAnsi"/>
          <w:sz w:val="24"/>
          <w:szCs w:val="24"/>
        </w:rPr>
        <w:t>ji Wody przy ul. Koronowskiej w </w:t>
      </w:r>
      <w:r w:rsidR="00EC3EFD" w:rsidRPr="00AA0274">
        <w:rPr>
          <w:rFonts w:cstheme="minorHAnsi"/>
          <w:sz w:val="24"/>
          <w:szCs w:val="24"/>
        </w:rPr>
        <w:t>Bydgoszczy.</w:t>
      </w:r>
    </w:p>
    <w:p w14:paraId="1916B79E" w14:textId="77777777" w:rsidR="0018628F" w:rsidRPr="00AA0274" w:rsidRDefault="009A7ADB" w:rsidP="009A7ADB">
      <w:pPr>
        <w:pStyle w:val="Bezodstpw"/>
        <w:tabs>
          <w:tab w:val="left" w:pos="3240"/>
        </w:tabs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ab/>
      </w:r>
    </w:p>
    <w:p w14:paraId="178EF281" w14:textId="77777777" w:rsidR="0018628F" w:rsidRPr="00AA0274" w:rsidRDefault="009A7ADB" w:rsidP="009A7ADB">
      <w:pPr>
        <w:pStyle w:val="Bezodstpw"/>
        <w:numPr>
          <w:ilvl w:val="1"/>
          <w:numId w:val="37"/>
        </w:numPr>
        <w:spacing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AA0274">
        <w:rPr>
          <w:rFonts w:cstheme="minorHAnsi"/>
          <w:b/>
          <w:sz w:val="24"/>
          <w:szCs w:val="24"/>
        </w:rPr>
        <w:t>Lokalizacja zadania</w:t>
      </w:r>
      <w:r w:rsidR="0018628F" w:rsidRPr="00AA0274">
        <w:rPr>
          <w:rFonts w:cstheme="minorHAnsi"/>
          <w:b/>
          <w:sz w:val="24"/>
          <w:szCs w:val="24"/>
        </w:rPr>
        <w:t xml:space="preserve"> objętego opracowaniem</w:t>
      </w:r>
    </w:p>
    <w:p w14:paraId="61FA0AFD" w14:textId="77777777" w:rsidR="00532298" w:rsidRPr="00AA0274" w:rsidRDefault="0018628F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 xml:space="preserve">Przedmiotowa inwestycja zlokalizowana jest w województwie </w:t>
      </w:r>
      <w:r w:rsidR="00D97E3D" w:rsidRPr="00AA0274">
        <w:rPr>
          <w:rFonts w:cstheme="minorHAnsi"/>
          <w:sz w:val="24"/>
          <w:szCs w:val="24"/>
        </w:rPr>
        <w:t>kujawsko-pomorskim</w:t>
      </w:r>
      <w:r w:rsidRPr="00AA0274">
        <w:rPr>
          <w:rFonts w:cstheme="minorHAnsi"/>
          <w:sz w:val="24"/>
          <w:szCs w:val="24"/>
        </w:rPr>
        <w:t>,</w:t>
      </w:r>
      <w:r w:rsidR="00F943F9">
        <w:rPr>
          <w:rFonts w:cstheme="minorHAnsi"/>
          <w:sz w:val="24"/>
          <w:szCs w:val="24"/>
        </w:rPr>
        <w:t xml:space="preserve"> </w:t>
      </w:r>
      <w:r w:rsidR="00757AB1" w:rsidRPr="00AA0274">
        <w:rPr>
          <w:rFonts w:cstheme="minorHAnsi"/>
          <w:sz w:val="24"/>
          <w:szCs w:val="24"/>
        </w:rPr>
        <w:t xml:space="preserve">w m. Bydgoszcz, dzielnica </w:t>
      </w:r>
      <w:proofErr w:type="spellStart"/>
      <w:r w:rsidR="00757AB1" w:rsidRPr="00AA0274">
        <w:rPr>
          <w:rFonts w:cstheme="minorHAnsi"/>
          <w:sz w:val="24"/>
          <w:szCs w:val="24"/>
        </w:rPr>
        <w:t>Czyżkówko</w:t>
      </w:r>
      <w:proofErr w:type="spellEnd"/>
      <w:r w:rsidR="00757AB1" w:rsidRPr="00AA0274">
        <w:rPr>
          <w:rFonts w:cstheme="minorHAnsi"/>
          <w:sz w:val="24"/>
          <w:szCs w:val="24"/>
        </w:rPr>
        <w:t>. Zakład Produkcji Wody znajduje się przy ul. K</w:t>
      </w:r>
      <w:r w:rsidR="00AC7C0F" w:rsidRPr="00AA0274">
        <w:rPr>
          <w:rFonts w:cstheme="minorHAnsi"/>
          <w:sz w:val="24"/>
          <w:szCs w:val="24"/>
        </w:rPr>
        <w:t>oronowskiej.</w:t>
      </w:r>
    </w:p>
    <w:p w14:paraId="50847ABA" w14:textId="77777777" w:rsidR="007A4ED7" w:rsidRPr="00AA0274" w:rsidRDefault="007A4ED7" w:rsidP="009A7ADB">
      <w:pPr>
        <w:pStyle w:val="Bezodstpw"/>
        <w:spacing w:line="360" w:lineRule="auto"/>
        <w:contextualSpacing/>
        <w:jc w:val="both"/>
        <w:rPr>
          <w:rFonts w:cstheme="minorHAnsi"/>
          <w:color w:val="000000" w:themeColor="text1"/>
          <w:sz w:val="24"/>
          <w:szCs w:val="24"/>
        </w:rPr>
      </w:pPr>
    </w:p>
    <w:p w14:paraId="05652437" w14:textId="77777777" w:rsidR="007A4ED7" w:rsidRPr="00AA0274" w:rsidRDefault="007A4ED7" w:rsidP="009A7ADB">
      <w:pPr>
        <w:pStyle w:val="Bezodstpw"/>
        <w:numPr>
          <w:ilvl w:val="1"/>
          <w:numId w:val="37"/>
        </w:numPr>
        <w:spacing w:line="360" w:lineRule="auto"/>
        <w:contextualSpacing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AA0274">
        <w:rPr>
          <w:rFonts w:cstheme="minorHAnsi"/>
          <w:b/>
          <w:color w:val="000000" w:themeColor="text1"/>
          <w:sz w:val="24"/>
          <w:szCs w:val="24"/>
        </w:rPr>
        <w:t>Zakres opracowania</w:t>
      </w:r>
    </w:p>
    <w:p w14:paraId="142B0203" w14:textId="77777777" w:rsidR="00D76B8C" w:rsidRPr="00AA0274" w:rsidRDefault="00C55638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Roboty budowlane</w:t>
      </w:r>
      <w:r w:rsidR="007A4ED7" w:rsidRPr="00AA0274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swoim zakresem obejmują</w:t>
      </w:r>
      <w:r w:rsidR="00AC7C0F" w:rsidRPr="00AA0274">
        <w:rPr>
          <w:rFonts w:cstheme="minorHAnsi"/>
          <w:sz w:val="24"/>
          <w:szCs w:val="24"/>
        </w:rPr>
        <w:t>:</w:t>
      </w:r>
    </w:p>
    <w:p w14:paraId="50F8F120" w14:textId="77777777" w:rsidR="00AC7C0F" w:rsidRPr="00AA0274" w:rsidRDefault="00AC7C0F" w:rsidP="00AC7C0F">
      <w:pPr>
        <w:pStyle w:val="Bezodstpw"/>
        <w:numPr>
          <w:ilvl w:val="0"/>
          <w:numId w:val="41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>montaż ścian oporowych prefabrykowanych na łukach/skrzyżowaniach dróg technologicznych,</w:t>
      </w:r>
    </w:p>
    <w:p w14:paraId="79472FC3" w14:textId="77777777" w:rsidR="00AC7C0F" w:rsidRPr="00AA0274" w:rsidRDefault="00AC7C0F" w:rsidP="00AC7C0F">
      <w:pPr>
        <w:pStyle w:val="Bezodstpw"/>
        <w:numPr>
          <w:ilvl w:val="0"/>
          <w:numId w:val="41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>wymiana zdegradowanych płyt drogowych,</w:t>
      </w:r>
    </w:p>
    <w:p w14:paraId="3B00558F" w14:textId="77777777" w:rsidR="00AC7C0F" w:rsidRDefault="00AC7C0F" w:rsidP="00AC7C0F">
      <w:pPr>
        <w:pStyle w:val="Bezodstpw"/>
        <w:numPr>
          <w:ilvl w:val="0"/>
          <w:numId w:val="41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>korekta zapadniętych fragmentów dróg technologicznych w obrębie łuków/skrzyżowań,</w:t>
      </w:r>
    </w:p>
    <w:p w14:paraId="16DF2365" w14:textId="77777777" w:rsidR="00C43BEB" w:rsidRPr="00AA0274" w:rsidRDefault="00C43BEB" w:rsidP="00AC7C0F">
      <w:pPr>
        <w:pStyle w:val="Bezodstpw"/>
        <w:numPr>
          <w:ilvl w:val="0"/>
          <w:numId w:val="41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poszerzenie wybranych zakrętów/skrzyżowań za pomocą płyt typu JOMB,</w:t>
      </w:r>
    </w:p>
    <w:p w14:paraId="095DA85F" w14:textId="77777777" w:rsidR="00AC7C0F" w:rsidRPr="00AA0274" w:rsidRDefault="00AC7C0F" w:rsidP="00AC7C0F">
      <w:pPr>
        <w:pStyle w:val="Bezodstpw"/>
        <w:numPr>
          <w:ilvl w:val="0"/>
          <w:numId w:val="41"/>
        </w:numPr>
        <w:spacing w:line="360" w:lineRule="auto"/>
        <w:contextualSpacing/>
        <w:jc w:val="both"/>
        <w:rPr>
          <w:rFonts w:cstheme="minorHAnsi"/>
          <w:sz w:val="24"/>
          <w:szCs w:val="24"/>
        </w:rPr>
      </w:pPr>
      <w:r w:rsidRPr="00AA0274">
        <w:rPr>
          <w:rFonts w:cstheme="minorHAnsi"/>
          <w:sz w:val="24"/>
          <w:szCs w:val="24"/>
        </w:rPr>
        <w:t xml:space="preserve">umocnienie przestrzeni między płytami drogowymi a krawędzią ściany oporowej </w:t>
      </w:r>
      <w:r w:rsidR="00ED4550">
        <w:rPr>
          <w:rFonts w:cstheme="minorHAnsi"/>
          <w:sz w:val="24"/>
          <w:szCs w:val="24"/>
        </w:rPr>
        <w:t>otoczakami.</w:t>
      </w:r>
    </w:p>
    <w:p w14:paraId="6910ED58" w14:textId="77777777" w:rsidR="00BD1EDA" w:rsidRPr="00AA0274" w:rsidRDefault="00BD1EDA" w:rsidP="009A7ADB">
      <w:pPr>
        <w:pStyle w:val="Bezodstpw"/>
        <w:spacing w:line="360" w:lineRule="auto"/>
        <w:contextualSpacing/>
        <w:jc w:val="both"/>
        <w:rPr>
          <w:rFonts w:cstheme="minorHAnsi"/>
          <w:sz w:val="24"/>
          <w:szCs w:val="24"/>
        </w:rPr>
      </w:pPr>
    </w:p>
    <w:p w14:paraId="496E48F2" w14:textId="77777777" w:rsidR="007A4ED7" w:rsidRPr="00AA0274" w:rsidRDefault="00FA6BE8" w:rsidP="009A7ADB">
      <w:pPr>
        <w:pStyle w:val="Bezodstpw"/>
        <w:numPr>
          <w:ilvl w:val="0"/>
          <w:numId w:val="37"/>
        </w:numPr>
        <w:spacing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AA0274">
        <w:rPr>
          <w:rFonts w:cstheme="minorHAnsi"/>
          <w:b/>
          <w:sz w:val="24"/>
          <w:szCs w:val="24"/>
        </w:rPr>
        <w:t>Stan istniejący</w:t>
      </w:r>
    </w:p>
    <w:p w14:paraId="26F14F0C" w14:textId="77777777" w:rsidR="009E4B3B" w:rsidRDefault="007E600C" w:rsidP="009A7ADB">
      <w:pPr>
        <w:pStyle w:val="Bezodstpw"/>
        <w:spacing w:line="360" w:lineRule="auto"/>
        <w:contextualSpacing/>
        <w:jc w:val="both"/>
        <w:rPr>
          <w:rFonts w:eastAsiaTheme="minorEastAsia" w:cstheme="minorHAnsi"/>
          <w:color w:val="000000" w:themeColor="text1"/>
          <w:sz w:val="24"/>
          <w:szCs w:val="24"/>
        </w:rPr>
      </w:pPr>
      <w:r w:rsidRPr="00AA0274">
        <w:rPr>
          <w:rFonts w:eastAsiaTheme="minorEastAsia" w:cstheme="minorHAnsi"/>
          <w:color w:val="000000" w:themeColor="text1"/>
          <w:sz w:val="24"/>
          <w:szCs w:val="24"/>
        </w:rPr>
        <w:t>Na terenie infiltracji zlokalizowanych jest 20 rowów, z których każdy składa się z jednej lub kilku komór. Rowy po</w:t>
      </w:r>
      <w:r w:rsidR="00BF44A2">
        <w:rPr>
          <w:rFonts w:eastAsiaTheme="minorEastAsia" w:cstheme="minorHAnsi"/>
          <w:color w:val="000000" w:themeColor="text1"/>
          <w:sz w:val="24"/>
          <w:szCs w:val="24"/>
        </w:rPr>
        <w:t>siadają skarpy o wysokości ok. 2</w:t>
      </w:r>
      <w:r w:rsidR="004826EC">
        <w:rPr>
          <w:rFonts w:eastAsiaTheme="minorEastAsia" w:cstheme="minorHAnsi"/>
          <w:color w:val="000000" w:themeColor="text1"/>
          <w:sz w:val="24"/>
          <w:szCs w:val="24"/>
        </w:rPr>
        <w:t xml:space="preserve"> </w:t>
      </w:r>
      <w:r w:rsidR="00BF44A2">
        <w:rPr>
          <w:rFonts w:eastAsiaTheme="minorEastAsia" w:cstheme="minorHAnsi"/>
          <w:color w:val="000000" w:themeColor="text1"/>
          <w:sz w:val="24"/>
          <w:szCs w:val="24"/>
        </w:rPr>
        <w:t>m</w:t>
      </w:r>
      <w:r w:rsidR="005D29E1">
        <w:rPr>
          <w:rFonts w:eastAsiaTheme="minorEastAsia" w:cstheme="minorHAnsi"/>
          <w:color w:val="000000" w:themeColor="text1"/>
          <w:sz w:val="24"/>
          <w:szCs w:val="24"/>
        </w:rPr>
        <w:t>.</w:t>
      </w:r>
      <w:r w:rsidRPr="00AA0274">
        <w:rPr>
          <w:rFonts w:eastAsiaTheme="minorEastAsia" w:cstheme="minorHAnsi"/>
          <w:color w:val="000000" w:themeColor="text1"/>
          <w:sz w:val="24"/>
          <w:szCs w:val="24"/>
        </w:rPr>
        <w:t xml:space="preserve"> Skarpy umocnione są   </w:t>
      </w:r>
      <w:proofErr w:type="spellStart"/>
      <w:r w:rsidRPr="00AA0274">
        <w:rPr>
          <w:rFonts w:eastAsiaTheme="minorEastAsia" w:cstheme="minorHAnsi"/>
          <w:color w:val="000000" w:themeColor="text1"/>
          <w:sz w:val="24"/>
          <w:szCs w:val="24"/>
        </w:rPr>
        <w:t>geokomórkami</w:t>
      </w:r>
      <w:proofErr w:type="spellEnd"/>
      <w:r w:rsidRPr="00AA0274">
        <w:rPr>
          <w:rFonts w:eastAsiaTheme="minorEastAsia" w:cstheme="minorHAnsi"/>
          <w:color w:val="000000" w:themeColor="text1"/>
          <w:sz w:val="24"/>
          <w:szCs w:val="24"/>
        </w:rPr>
        <w:t xml:space="preserve">  wypełnionymi kruszywem płukanym frakcji 16-32. </w:t>
      </w:r>
      <w:proofErr w:type="spellStart"/>
      <w:r w:rsidRPr="00AA0274">
        <w:rPr>
          <w:rFonts w:eastAsiaTheme="minorEastAsia" w:cstheme="minorHAnsi"/>
          <w:color w:val="000000" w:themeColor="text1"/>
          <w:sz w:val="24"/>
          <w:szCs w:val="24"/>
        </w:rPr>
        <w:t>Geokomórki</w:t>
      </w:r>
      <w:proofErr w:type="spellEnd"/>
      <w:r w:rsidRPr="00AA0274">
        <w:rPr>
          <w:rFonts w:eastAsiaTheme="minorEastAsia" w:cstheme="minorHAnsi"/>
          <w:color w:val="000000" w:themeColor="text1"/>
          <w:sz w:val="24"/>
          <w:szCs w:val="24"/>
        </w:rPr>
        <w:t xml:space="preserve"> ułożone są na warstwie </w:t>
      </w:r>
      <w:proofErr w:type="spellStart"/>
      <w:r w:rsidRPr="00AA0274">
        <w:rPr>
          <w:rFonts w:eastAsiaTheme="minorEastAsia" w:cstheme="minorHAnsi"/>
          <w:color w:val="000000" w:themeColor="text1"/>
          <w:sz w:val="24"/>
          <w:szCs w:val="24"/>
        </w:rPr>
        <w:t>bentomaty</w:t>
      </w:r>
      <w:proofErr w:type="spellEnd"/>
      <w:r w:rsidRPr="00AA0274">
        <w:rPr>
          <w:rFonts w:eastAsiaTheme="minorEastAsia" w:cstheme="minorHAnsi"/>
          <w:color w:val="000000" w:themeColor="text1"/>
          <w:sz w:val="24"/>
          <w:szCs w:val="24"/>
        </w:rPr>
        <w:t xml:space="preserve"> i są zakotwione szpilkami z prętów. U podnóża skarpy </w:t>
      </w:r>
      <w:proofErr w:type="spellStart"/>
      <w:r w:rsidRPr="00AA0274">
        <w:rPr>
          <w:rFonts w:eastAsiaTheme="minorEastAsia" w:cstheme="minorHAnsi"/>
          <w:color w:val="000000" w:themeColor="text1"/>
          <w:sz w:val="24"/>
          <w:szCs w:val="24"/>
        </w:rPr>
        <w:t>geokomórki</w:t>
      </w:r>
      <w:proofErr w:type="spellEnd"/>
      <w:r w:rsidRPr="00AA0274">
        <w:rPr>
          <w:rFonts w:eastAsiaTheme="minorEastAsia" w:cstheme="minorHAnsi"/>
          <w:color w:val="000000" w:themeColor="text1"/>
          <w:sz w:val="24"/>
          <w:szCs w:val="24"/>
        </w:rPr>
        <w:t xml:space="preserve"> wywinięte są na dnie pasem około 50 cm. Podobnie sytuacja wygląda na koronie skarpy.</w:t>
      </w:r>
      <w:r w:rsidR="00932193">
        <w:rPr>
          <w:rFonts w:eastAsiaTheme="minorEastAsia" w:cstheme="minorHAnsi"/>
          <w:color w:val="000000" w:themeColor="text1"/>
          <w:sz w:val="24"/>
          <w:szCs w:val="24"/>
        </w:rPr>
        <w:t xml:space="preserve"> Dale</w:t>
      </w:r>
      <w:r w:rsidR="00C55638">
        <w:rPr>
          <w:rFonts w:eastAsiaTheme="minorEastAsia" w:cstheme="minorHAnsi"/>
          <w:color w:val="000000" w:themeColor="text1"/>
          <w:sz w:val="24"/>
          <w:szCs w:val="24"/>
        </w:rPr>
        <w:t>j</w:t>
      </w:r>
      <w:r w:rsidR="00932193">
        <w:rPr>
          <w:rFonts w:eastAsiaTheme="minorEastAsia" w:cstheme="minorHAnsi"/>
          <w:color w:val="000000" w:themeColor="text1"/>
          <w:sz w:val="24"/>
          <w:szCs w:val="24"/>
        </w:rPr>
        <w:t xml:space="preserve"> w odległości ok. 1 m od korony skarpy zlokalizowane są drogi technologiczne. Drogi wykonano na bazie płyt żelbetowych otworowanych typu JOMB.</w:t>
      </w:r>
      <w:r w:rsidRPr="00AA0274">
        <w:rPr>
          <w:rFonts w:eastAsiaTheme="minorEastAsia" w:cstheme="minorHAnsi"/>
          <w:color w:val="000000" w:themeColor="text1"/>
          <w:sz w:val="24"/>
          <w:szCs w:val="24"/>
        </w:rPr>
        <w:t xml:space="preserve"> </w:t>
      </w:r>
      <w:r w:rsidR="00021A09">
        <w:rPr>
          <w:rFonts w:eastAsiaTheme="minorEastAsia" w:cstheme="minorHAnsi"/>
          <w:color w:val="000000" w:themeColor="text1"/>
          <w:sz w:val="24"/>
          <w:szCs w:val="24"/>
        </w:rPr>
        <w:t>Drogi technologiczne w przekroju poprzecznym stanowią dwie płyt żelbetowe o szerokości 1m każda. Płyty rozsunięt</w:t>
      </w:r>
      <w:r w:rsidR="004826EC">
        <w:rPr>
          <w:rFonts w:eastAsiaTheme="minorEastAsia" w:cstheme="minorHAnsi"/>
          <w:color w:val="000000" w:themeColor="text1"/>
          <w:sz w:val="24"/>
          <w:szCs w:val="24"/>
        </w:rPr>
        <w:t>e są na odległość ok. 26 cm. Całkowita szerokość drogi technologicznej (w skrajach płyt JOMB) wynosi</w:t>
      </w:r>
      <w:r w:rsidR="00021A09">
        <w:rPr>
          <w:rFonts w:eastAsiaTheme="minorEastAsia" w:cstheme="minorHAnsi"/>
          <w:color w:val="000000" w:themeColor="text1"/>
          <w:sz w:val="24"/>
          <w:szCs w:val="24"/>
        </w:rPr>
        <w:t xml:space="preserve"> ok. 2</w:t>
      </w:r>
      <w:r w:rsidR="004826EC">
        <w:rPr>
          <w:rFonts w:eastAsiaTheme="minorEastAsia" w:cstheme="minorHAnsi"/>
          <w:color w:val="000000" w:themeColor="text1"/>
          <w:sz w:val="24"/>
          <w:szCs w:val="24"/>
        </w:rPr>
        <w:t>,</w:t>
      </w:r>
      <w:r w:rsidR="00021A09">
        <w:rPr>
          <w:rFonts w:eastAsiaTheme="minorEastAsia" w:cstheme="minorHAnsi"/>
          <w:color w:val="000000" w:themeColor="text1"/>
          <w:sz w:val="24"/>
          <w:szCs w:val="24"/>
        </w:rPr>
        <w:t>26</w:t>
      </w:r>
      <w:r w:rsidR="004826EC">
        <w:rPr>
          <w:rFonts w:eastAsiaTheme="minorEastAsia" w:cstheme="minorHAnsi"/>
          <w:color w:val="000000" w:themeColor="text1"/>
          <w:sz w:val="24"/>
          <w:szCs w:val="24"/>
        </w:rPr>
        <w:t xml:space="preserve"> </w:t>
      </w:r>
      <w:r w:rsidR="00021A09">
        <w:rPr>
          <w:rFonts w:eastAsiaTheme="minorEastAsia" w:cstheme="minorHAnsi"/>
          <w:color w:val="000000" w:themeColor="text1"/>
          <w:sz w:val="24"/>
          <w:szCs w:val="24"/>
        </w:rPr>
        <w:t>m</w:t>
      </w:r>
      <w:r w:rsidR="004826EC">
        <w:rPr>
          <w:rFonts w:eastAsiaTheme="minorEastAsia" w:cstheme="minorHAnsi"/>
          <w:color w:val="000000" w:themeColor="text1"/>
          <w:sz w:val="24"/>
          <w:szCs w:val="24"/>
        </w:rPr>
        <w:t>.</w:t>
      </w:r>
      <w:r w:rsidR="005531C7">
        <w:rPr>
          <w:rFonts w:eastAsiaTheme="minorEastAsia" w:cstheme="minorHAnsi"/>
          <w:color w:val="000000" w:themeColor="text1"/>
          <w:sz w:val="24"/>
          <w:szCs w:val="24"/>
        </w:rPr>
        <w:t xml:space="preserve"> </w:t>
      </w:r>
      <w:r w:rsidR="00046431">
        <w:rPr>
          <w:rFonts w:eastAsiaTheme="minorEastAsia" w:cstheme="minorHAnsi"/>
          <w:color w:val="000000" w:themeColor="text1"/>
          <w:sz w:val="24"/>
          <w:szCs w:val="24"/>
        </w:rPr>
        <w:t xml:space="preserve">W miejscach skrzyżowania dróg technologicznych wykonano poszerzenia nawierzchni drogowej płytami żelbetowymi typu JOMB. </w:t>
      </w:r>
      <w:r w:rsidR="005531C7">
        <w:rPr>
          <w:rFonts w:eastAsiaTheme="minorEastAsia" w:cstheme="minorHAnsi"/>
          <w:color w:val="000000" w:themeColor="text1"/>
          <w:sz w:val="24"/>
          <w:szCs w:val="24"/>
        </w:rPr>
        <w:t>Ciężki sprzęt (głównie samochody ciężarowe) poruszający się po drogach technologiczny spowodował przemieszczenie się płyt drogowych. W miejscach, w których droga zakręca lub występuje skrzyżowanie dwóch dróg technologicznych widoczne znaczne przemieszczenia płyt drogowych połączone z obsypywaniem się gruntu w kierunku łuku wewnętrznego. Powyższe spowodowane jest</w:t>
      </w:r>
      <w:r w:rsidR="00046431">
        <w:rPr>
          <w:rFonts w:eastAsiaTheme="minorEastAsia" w:cstheme="minorHAnsi"/>
          <w:color w:val="000000" w:themeColor="text1"/>
          <w:sz w:val="24"/>
          <w:szCs w:val="24"/>
        </w:rPr>
        <w:t xml:space="preserve"> prawdopodobnie najeżdżaniem na skrajne płyty oraz</w:t>
      </w:r>
      <w:r w:rsidR="005531C7">
        <w:rPr>
          <w:rFonts w:eastAsiaTheme="minorEastAsia" w:cstheme="minorHAnsi"/>
          <w:color w:val="000000" w:themeColor="text1"/>
          <w:sz w:val="24"/>
          <w:szCs w:val="24"/>
        </w:rPr>
        <w:t xml:space="preserve"> zjeżdżaniem koła pojazdu z płyt drogowych w trakcie pokonywania zakr</w:t>
      </w:r>
      <w:r w:rsidR="00046431">
        <w:rPr>
          <w:rFonts w:eastAsiaTheme="minorEastAsia" w:cstheme="minorHAnsi"/>
          <w:color w:val="000000" w:themeColor="text1"/>
          <w:sz w:val="24"/>
          <w:szCs w:val="24"/>
        </w:rPr>
        <w:t>ę</w:t>
      </w:r>
      <w:r w:rsidR="005531C7">
        <w:rPr>
          <w:rFonts w:eastAsiaTheme="minorEastAsia" w:cstheme="minorHAnsi"/>
          <w:color w:val="000000" w:themeColor="text1"/>
          <w:sz w:val="24"/>
          <w:szCs w:val="24"/>
        </w:rPr>
        <w:t>tu.</w:t>
      </w:r>
    </w:p>
    <w:p w14:paraId="12723EC0" w14:textId="77777777" w:rsidR="00C55638" w:rsidRDefault="00C55638" w:rsidP="009A7ADB">
      <w:pPr>
        <w:pStyle w:val="Bezodstpw"/>
        <w:spacing w:line="360" w:lineRule="auto"/>
        <w:contextualSpacing/>
        <w:jc w:val="both"/>
        <w:rPr>
          <w:rFonts w:eastAsiaTheme="minorEastAsia" w:cstheme="minorHAnsi"/>
          <w:color w:val="000000" w:themeColor="text1"/>
          <w:sz w:val="24"/>
          <w:szCs w:val="24"/>
        </w:rPr>
      </w:pPr>
      <w:r>
        <w:rPr>
          <w:rFonts w:eastAsiaTheme="minorEastAsia" w:cstheme="minorHAnsi"/>
          <w:color w:val="000000" w:themeColor="text1"/>
          <w:sz w:val="24"/>
          <w:szCs w:val="24"/>
        </w:rPr>
        <w:t xml:space="preserve">Do wykonania robót objętych opracowanie zostało wytypowanych 5 zakrętów/skrzyżowań. </w:t>
      </w:r>
      <w:r w:rsidR="00C43BEB">
        <w:rPr>
          <w:rFonts w:eastAsiaTheme="minorEastAsia" w:cstheme="minorHAnsi"/>
          <w:color w:val="000000" w:themeColor="text1"/>
          <w:sz w:val="24"/>
          <w:szCs w:val="24"/>
        </w:rPr>
        <w:t xml:space="preserve">Dodatkowo wytypowano 3 lokalizację, w których założono poszerzenie zakrętów/skrzyżowań. </w:t>
      </w:r>
      <w:r>
        <w:rPr>
          <w:rFonts w:eastAsiaTheme="minorEastAsia" w:cstheme="minorHAnsi"/>
          <w:color w:val="000000" w:themeColor="text1"/>
          <w:sz w:val="24"/>
          <w:szCs w:val="24"/>
        </w:rPr>
        <w:t xml:space="preserve">Miejsca te zostały wskazane na załączonym do opracowania planie orientacyjnym.  </w:t>
      </w:r>
    </w:p>
    <w:p w14:paraId="43DE18DA" w14:textId="77777777" w:rsidR="00046431" w:rsidRDefault="00046431" w:rsidP="009A7ADB">
      <w:pPr>
        <w:pStyle w:val="Bezodstpw"/>
        <w:spacing w:line="360" w:lineRule="auto"/>
        <w:contextualSpacing/>
        <w:jc w:val="both"/>
        <w:rPr>
          <w:rFonts w:eastAsiaTheme="minorEastAsia" w:cstheme="minorHAnsi"/>
          <w:color w:val="000000" w:themeColor="text1"/>
          <w:sz w:val="24"/>
          <w:szCs w:val="24"/>
        </w:rPr>
      </w:pPr>
      <w:r>
        <w:rPr>
          <w:rFonts w:eastAsiaTheme="minorEastAsia" w:cstheme="minorHAnsi"/>
          <w:color w:val="000000" w:themeColor="text1"/>
          <w:sz w:val="24"/>
          <w:szCs w:val="24"/>
        </w:rPr>
        <w:t>Poniżej pokazano zdjęci</w:t>
      </w:r>
      <w:r w:rsidR="00C315E3">
        <w:rPr>
          <w:rFonts w:eastAsiaTheme="minorEastAsia" w:cstheme="minorHAnsi"/>
          <w:color w:val="000000" w:themeColor="text1"/>
          <w:sz w:val="24"/>
          <w:szCs w:val="24"/>
        </w:rPr>
        <w:t>e</w:t>
      </w:r>
      <w:r>
        <w:rPr>
          <w:rFonts w:eastAsiaTheme="minorEastAsia" w:cstheme="minorHAnsi"/>
          <w:color w:val="000000" w:themeColor="text1"/>
          <w:sz w:val="24"/>
          <w:szCs w:val="24"/>
        </w:rPr>
        <w:t xml:space="preserve"> obrazujące degradacje w obrębie skrzyżowań/zakrętów dróg technologicznych.</w:t>
      </w:r>
    </w:p>
    <w:p w14:paraId="3A6C3983" w14:textId="77777777" w:rsidR="00046431" w:rsidRDefault="00046431" w:rsidP="009A7ADB">
      <w:pPr>
        <w:pStyle w:val="Bezodstpw"/>
        <w:spacing w:line="360" w:lineRule="auto"/>
        <w:contextualSpacing/>
        <w:jc w:val="both"/>
        <w:rPr>
          <w:rFonts w:eastAsiaTheme="minorEastAsia" w:cstheme="minorHAnsi"/>
          <w:color w:val="000000" w:themeColor="text1"/>
          <w:sz w:val="24"/>
          <w:szCs w:val="24"/>
        </w:rPr>
      </w:pPr>
    </w:p>
    <w:p w14:paraId="64E73A05" w14:textId="77777777" w:rsidR="00046431" w:rsidRDefault="00046431" w:rsidP="00C315E3">
      <w:pPr>
        <w:pStyle w:val="Bezodstpw"/>
        <w:spacing w:line="360" w:lineRule="auto"/>
        <w:contextualSpacing/>
        <w:jc w:val="center"/>
        <w:rPr>
          <w:rFonts w:eastAsiaTheme="minorEastAsia" w:cstheme="minorHAnsi"/>
          <w:color w:val="000000" w:themeColor="text1"/>
          <w:sz w:val="24"/>
          <w:szCs w:val="24"/>
        </w:rPr>
      </w:pPr>
      <w:r>
        <w:rPr>
          <w:rFonts w:eastAsiaTheme="minorEastAsia" w:cstheme="minorHAnsi"/>
          <w:noProof/>
          <w:color w:val="000000" w:themeColor="text1"/>
          <w:sz w:val="24"/>
          <w:szCs w:val="24"/>
          <w:lang w:eastAsia="pl-PL"/>
        </w:rPr>
        <w:lastRenderedPageBreak/>
        <w:drawing>
          <wp:inline distT="0" distB="0" distL="0" distR="0" wp14:anchorId="1BB8962F" wp14:editId="13665B0C">
            <wp:extent cx="4115789" cy="3086100"/>
            <wp:effectExtent l="19050" t="0" r="0" b="0"/>
            <wp:docPr id="1" name="Obraz 1" descr="E:\___2020.04.29 HP envy\pulpit\PRACA\MEAN\BUDOWLANE\WODOCIĄGI Masiak\ścianka\Photos\IMG_20200305_0949183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___2020.04.29 HP envy\pulpit\PRACA\MEAN\BUDOWLANE\WODOCIĄGI Masiak\ścianka\Photos\IMG_20200305_0949183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250" cy="308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15E3">
        <w:rPr>
          <w:rFonts w:eastAsiaTheme="minorEastAsia" w:cstheme="minorHAnsi"/>
          <w:color w:val="000000" w:themeColor="text1"/>
          <w:sz w:val="24"/>
          <w:szCs w:val="24"/>
        </w:rPr>
        <w:br/>
      </w:r>
      <w:r w:rsidR="00C315E3" w:rsidRPr="00C315E3">
        <w:rPr>
          <w:rFonts w:eastAsiaTheme="minorEastAsia" w:cstheme="minorHAnsi"/>
          <w:i/>
          <w:color w:val="000000" w:themeColor="text1"/>
          <w:sz w:val="24"/>
          <w:szCs w:val="24"/>
        </w:rPr>
        <w:t>Fot. 1   Degradacja skrzyżowania dróg technologicznych</w:t>
      </w:r>
    </w:p>
    <w:p w14:paraId="15A9AD15" w14:textId="77777777" w:rsidR="00046431" w:rsidRDefault="00046431" w:rsidP="00C315E3">
      <w:pPr>
        <w:pStyle w:val="Bezodstpw"/>
        <w:spacing w:line="360" w:lineRule="auto"/>
        <w:contextualSpacing/>
        <w:jc w:val="center"/>
        <w:rPr>
          <w:rFonts w:eastAsiaTheme="minorEastAsia" w:cstheme="minorHAnsi"/>
          <w:color w:val="000000" w:themeColor="text1"/>
          <w:sz w:val="24"/>
          <w:szCs w:val="24"/>
        </w:rPr>
      </w:pPr>
    </w:p>
    <w:p w14:paraId="2961BB3F" w14:textId="77777777" w:rsidR="00A40257" w:rsidRDefault="009A7ADB" w:rsidP="009A7ADB">
      <w:pPr>
        <w:pStyle w:val="Bezodstpw"/>
        <w:numPr>
          <w:ilvl w:val="0"/>
          <w:numId w:val="37"/>
        </w:numPr>
        <w:spacing w:line="360" w:lineRule="auto"/>
        <w:contextualSpacing/>
        <w:jc w:val="both"/>
        <w:rPr>
          <w:rFonts w:eastAsiaTheme="minorEastAsia" w:cstheme="minorHAnsi"/>
          <w:b/>
          <w:sz w:val="24"/>
          <w:szCs w:val="24"/>
        </w:rPr>
      </w:pPr>
      <w:r w:rsidRPr="00AA0274">
        <w:rPr>
          <w:rFonts w:eastAsiaTheme="minorEastAsia" w:cstheme="minorHAnsi"/>
          <w:b/>
          <w:sz w:val="24"/>
          <w:szCs w:val="24"/>
        </w:rPr>
        <w:t>P</w:t>
      </w:r>
      <w:r w:rsidR="00F87099" w:rsidRPr="00AA0274">
        <w:rPr>
          <w:rFonts w:eastAsiaTheme="minorEastAsia" w:cstheme="minorHAnsi"/>
          <w:b/>
          <w:sz w:val="24"/>
          <w:szCs w:val="24"/>
        </w:rPr>
        <w:t>rojektowane rozwiązania</w:t>
      </w:r>
    </w:p>
    <w:p w14:paraId="255937B4" w14:textId="77777777" w:rsidR="00770C89" w:rsidRPr="00AA0274" w:rsidRDefault="00770C89" w:rsidP="00770C89">
      <w:pPr>
        <w:pStyle w:val="Bezodstpw"/>
        <w:numPr>
          <w:ilvl w:val="1"/>
          <w:numId w:val="37"/>
        </w:numPr>
        <w:spacing w:line="360" w:lineRule="auto"/>
        <w:contextualSpacing/>
        <w:jc w:val="both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>Wzmocnienia zakrętów/skrzyżowań</w:t>
      </w:r>
    </w:p>
    <w:p w14:paraId="6ABAC9BB" w14:textId="77777777" w:rsidR="00E56C53" w:rsidRDefault="00E56C53" w:rsidP="002C167E">
      <w:pPr>
        <w:pStyle w:val="Bezodstpw"/>
        <w:spacing w:line="360" w:lineRule="auto"/>
        <w:contextualSpacing/>
        <w:jc w:val="both"/>
        <w:rPr>
          <w:rFonts w:eastAsiaTheme="minorEastAsia" w:cstheme="minorHAnsi"/>
          <w:sz w:val="24"/>
          <w:szCs w:val="24"/>
        </w:rPr>
      </w:pPr>
      <w:r w:rsidRPr="00AA0274">
        <w:rPr>
          <w:rFonts w:eastAsiaTheme="minorEastAsia" w:cstheme="minorHAnsi"/>
          <w:sz w:val="24"/>
          <w:szCs w:val="24"/>
        </w:rPr>
        <w:t xml:space="preserve">Projektuje się </w:t>
      </w:r>
      <w:r w:rsidR="002C167E">
        <w:rPr>
          <w:rFonts w:eastAsiaTheme="minorEastAsia" w:cstheme="minorHAnsi"/>
          <w:sz w:val="24"/>
          <w:szCs w:val="24"/>
        </w:rPr>
        <w:t xml:space="preserve">wzmocnienie krawędzi wewnętrznej łuku zakrętów/skrzyżowań wykonując umocnienie w postaci prefabrykowanych ścianek </w:t>
      </w:r>
      <w:r w:rsidR="009B7EB5">
        <w:rPr>
          <w:rFonts w:eastAsiaTheme="minorEastAsia" w:cstheme="minorHAnsi"/>
          <w:sz w:val="24"/>
          <w:szCs w:val="24"/>
        </w:rPr>
        <w:t>oporowych</w:t>
      </w:r>
      <w:r w:rsidR="002C167E">
        <w:rPr>
          <w:rFonts w:eastAsiaTheme="minorEastAsia" w:cstheme="minorHAnsi"/>
          <w:sz w:val="24"/>
          <w:szCs w:val="24"/>
        </w:rPr>
        <w:t>.</w:t>
      </w:r>
      <w:r w:rsidR="00770C89">
        <w:rPr>
          <w:rFonts w:eastAsiaTheme="minorEastAsia" w:cstheme="minorHAnsi"/>
          <w:sz w:val="24"/>
          <w:szCs w:val="24"/>
        </w:rPr>
        <w:t xml:space="preserve"> Na każdy zakręt/skrzyżowanie wytypowane do wzmocnienia zakłada się rozebranie istniejącej drogi z płyt typu JOMB na odcinku ok. 20 m (po 10 m w każdą stronę od przecięcia się linii prostopadłych wyznaczających krawędź płyt drogowych). Każde wytypowane do wzmocnienia miejsce zostanie wzmocnione na w/w odcinku ścianą oporową (na pojedynczy zakręt/skrzyżowanie objęte opracowaniem przypadnie wiec 20 szt. prefabrykowanej ściany oporowej o długości 1m). </w:t>
      </w:r>
      <w:r w:rsidR="002C167E">
        <w:rPr>
          <w:rFonts w:eastAsiaTheme="minorEastAsia" w:cstheme="minorHAnsi"/>
          <w:sz w:val="24"/>
          <w:szCs w:val="24"/>
        </w:rPr>
        <w:t xml:space="preserve"> Odsadzkę ścianki wprowadza się pod korpus drogowy. </w:t>
      </w:r>
      <w:r w:rsidR="0087113B">
        <w:rPr>
          <w:rFonts w:eastAsiaTheme="minorEastAsia" w:cstheme="minorHAnsi"/>
          <w:sz w:val="24"/>
          <w:szCs w:val="24"/>
        </w:rPr>
        <w:t xml:space="preserve">Ścianę oporową </w:t>
      </w:r>
      <w:proofErr w:type="spellStart"/>
      <w:r w:rsidR="0087113B">
        <w:rPr>
          <w:rFonts w:eastAsiaTheme="minorEastAsia" w:cstheme="minorHAnsi"/>
          <w:sz w:val="24"/>
          <w:szCs w:val="24"/>
        </w:rPr>
        <w:t>posadawia</w:t>
      </w:r>
      <w:proofErr w:type="spellEnd"/>
      <w:r w:rsidR="0087113B">
        <w:rPr>
          <w:rFonts w:eastAsiaTheme="minorEastAsia" w:cstheme="minorHAnsi"/>
          <w:sz w:val="24"/>
          <w:szCs w:val="24"/>
        </w:rPr>
        <w:t xml:space="preserve"> się na poziomie 1,30 m poniżej niwelety drogi technologicznej. Pod podstawą ściany należy wykonać fundament kruszywowy o szerokości 120 cm i grubości min. 30 cm. Fundament z pospółki zagęszczonej do </w:t>
      </w:r>
      <w:proofErr w:type="spellStart"/>
      <w:r w:rsidR="0087113B">
        <w:rPr>
          <w:rFonts w:eastAsiaTheme="minorEastAsia" w:cstheme="minorHAnsi"/>
          <w:sz w:val="24"/>
          <w:szCs w:val="24"/>
        </w:rPr>
        <w:t>Is</w:t>
      </w:r>
      <w:proofErr w:type="spellEnd"/>
      <w:r w:rsidR="0087113B">
        <w:rPr>
          <w:rFonts w:eastAsiaTheme="minorEastAsia" w:cstheme="minorHAnsi"/>
          <w:sz w:val="24"/>
          <w:szCs w:val="24"/>
        </w:rPr>
        <w:t>=1,0. Na fundamencie kruszywowym wykonuje się warstwę wyrównawczą piaskowo-cementową w stosunku 4:1 grubości 8 cm. Na warstwie wyrównawczej ustawia się ścianę oporowa prefabrykowaną.</w:t>
      </w:r>
    </w:p>
    <w:p w14:paraId="1ADA06DE" w14:textId="77777777" w:rsidR="0087113B" w:rsidRDefault="0087113B" w:rsidP="002C167E">
      <w:pPr>
        <w:pStyle w:val="Bezodstpw"/>
        <w:spacing w:line="360" w:lineRule="auto"/>
        <w:contextualSpacing/>
        <w:jc w:val="both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Do niniejszego opracowania przyjęto ścianę oporową systemową typu REKERS na klasę obciążenia 5a (q=33 </w:t>
      </w:r>
      <w:proofErr w:type="spellStart"/>
      <w:r>
        <w:rPr>
          <w:rFonts w:eastAsiaTheme="minorEastAsia" w:cstheme="minorHAnsi"/>
          <w:sz w:val="24"/>
          <w:szCs w:val="24"/>
        </w:rPr>
        <w:t>kN</w:t>
      </w:r>
      <w:proofErr w:type="spellEnd"/>
      <w:r>
        <w:rPr>
          <w:rFonts w:eastAsiaTheme="minorEastAsia" w:cstheme="minorHAnsi"/>
          <w:sz w:val="24"/>
          <w:szCs w:val="24"/>
        </w:rPr>
        <w:t>/m</w:t>
      </w:r>
      <w:r w:rsidRPr="0087113B">
        <w:rPr>
          <w:rFonts w:eastAsiaTheme="minorEastAsia" w:cstheme="minorHAnsi"/>
          <w:sz w:val="24"/>
          <w:szCs w:val="24"/>
          <w:vertAlign w:val="superscript"/>
        </w:rPr>
        <w:t>2</w:t>
      </w:r>
      <w:r>
        <w:rPr>
          <w:rFonts w:eastAsiaTheme="minorEastAsia" w:cstheme="minorHAnsi"/>
          <w:sz w:val="24"/>
          <w:szCs w:val="24"/>
        </w:rPr>
        <w:t>)</w:t>
      </w:r>
      <w:r w:rsidR="00841DEE">
        <w:rPr>
          <w:rFonts w:eastAsiaTheme="minorEastAsia" w:cstheme="minorHAnsi"/>
          <w:sz w:val="24"/>
          <w:szCs w:val="24"/>
        </w:rPr>
        <w:t xml:space="preserve">. Ściana o wysokości 130 cm i szerokości odsadzki 85 cm. Od strony zasypki wykonuje się warstwę filtracyjną z piasku drobnego. Dalej odtwarza się nasyp </w:t>
      </w:r>
      <w:r w:rsidR="00841DEE">
        <w:rPr>
          <w:rFonts w:eastAsiaTheme="minorEastAsia" w:cstheme="minorHAnsi"/>
          <w:sz w:val="24"/>
          <w:szCs w:val="24"/>
        </w:rPr>
        <w:lastRenderedPageBreak/>
        <w:t>pod konstrukcją drogi.</w:t>
      </w:r>
      <w:r w:rsidR="00141500">
        <w:rPr>
          <w:rFonts w:eastAsiaTheme="minorEastAsia" w:cstheme="minorHAnsi"/>
          <w:sz w:val="24"/>
          <w:szCs w:val="24"/>
        </w:rPr>
        <w:t xml:space="preserve"> Następnie odtwarza się płyty drogowe. Pod płytami należy wykonać fundament kruszywowy zagęszczony do </w:t>
      </w:r>
      <w:proofErr w:type="spellStart"/>
      <w:r w:rsidR="00141500">
        <w:rPr>
          <w:rFonts w:eastAsiaTheme="minorEastAsia" w:cstheme="minorHAnsi"/>
          <w:sz w:val="24"/>
          <w:szCs w:val="24"/>
        </w:rPr>
        <w:t>Is</w:t>
      </w:r>
      <w:proofErr w:type="spellEnd"/>
      <w:r w:rsidR="00141500">
        <w:rPr>
          <w:rFonts w:eastAsiaTheme="minorEastAsia" w:cstheme="minorHAnsi"/>
          <w:sz w:val="24"/>
          <w:szCs w:val="24"/>
        </w:rPr>
        <w:t>=1,0.</w:t>
      </w:r>
    </w:p>
    <w:p w14:paraId="394636C2" w14:textId="77777777" w:rsidR="00FE488E" w:rsidRDefault="00FE488E" w:rsidP="002C167E">
      <w:pPr>
        <w:pStyle w:val="Bezodstpw"/>
        <w:spacing w:line="360" w:lineRule="auto"/>
        <w:contextualSpacing/>
        <w:jc w:val="both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W przypadku wystąpienie kolizji projektowanej ściany oporowej z istniejącą infrastrukturą podziemną należy wykonać przełożenie kolidującej sieci (np. nad odsadzką fundamentową albo w taki sposób aby znalazła się poza obrysem ściany oporowej).</w:t>
      </w:r>
    </w:p>
    <w:p w14:paraId="55AF8E96" w14:textId="77777777" w:rsidR="009F0A47" w:rsidRDefault="009F0A47" w:rsidP="002C167E">
      <w:pPr>
        <w:pStyle w:val="Bezodstpw"/>
        <w:spacing w:line="360" w:lineRule="auto"/>
        <w:contextualSpacing/>
        <w:jc w:val="both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W przypadku konieczności rozbiórki </w:t>
      </w:r>
      <w:proofErr w:type="spellStart"/>
      <w:r>
        <w:rPr>
          <w:rFonts w:eastAsiaTheme="minorEastAsia" w:cstheme="minorHAnsi"/>
          <w:sz w:val="24"/>
          <w:szCs w:val="24"/>
        </w:rPr>
        <w:t>geokomórek</w:t>
      </w:r>
      <w:proofErr w:type="spellEnd"/>
      <w:r>
        <w:rPr>
          <w:rFonts w:eastAsiaTheme="minorEastAsia" w:cstheme="minorHAnsi"/>
          <w:sz w:val="24"/>
          <w:szCs w:val="24"/>
        </w:rPr>
        <w:t xml:space="preserve"> umacniających skarpy rowów filtracyjnych Wykonawca zobowiązany będzie na odtworzenie tych elementów na własny koszt.</w:t>
      </w:r>
    </w:p>
    <w:p w14:paraId="4AFDEFBA" w14:textId="77777777" w:rsidR="00770C89" w:rsidRPr="00AA0274" w:rsidRDefault="00770C89" w:rsidP="00770C89">
      <w:pPr>
        <w:pStyle w:val="Bezodstpw"/>
        <w:numPr>
          <w:ilvl w:val="1"/>
          <w:numId w:val="37"/>
        </w:numPr>
        <w:spacing w:line="360" w:lineRule="auto"/>
        <w:contextualSpacing/>
        <w:jc w:val="both"/>
        <w:rPr>
          <w:rFonts w:eastAsiaTheme="minorEastAsia" w:cstheme="minorHAnsi"/>
          <w:b/>
          <w:sz w:val="24"/>
          <w:szCs w:val="24"/>
        </w:rPr>
      </w:pPr>
      <w:r>
        <w:rPr>
          <w:rFonts w:eastAsiaTheme="minorEastAsia" w:cstheme="minorHAnsi"/>
          <w:b/>
          <w:sz w:val="24"/>
          <w:szCs w:val="24"/>
        </w:rPr>
        <w:t>Poszerzenie zakrętów/skrzyżowań</w:t>
      </w:r>
    </w:p>
    <w:p w14:paraId="0AE2873E" w14:textId="77777777" w:rsidR="00770C89" w:rsidRDefault="00D82BB3" w:rsidP="002C167E">
      <w:pPr>
        <w:pStyle w:val="Bezodstpw"/>
        <w:spacing w:line="360" w:lineRule="auto"/>
        <w:contextualSpacing/>
        <w:jc w:val="both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 xml:space="preserve">Projektuje się poszerzenie wytypowanych miejsc poprzez ułożenie dodatkowych płyt typu JOMB. Płyty JOMB należy ułożyć na </w:t>
      </w:r>
      <w:r w:rsidR="00145788">
        <w:rPr>
          <w:rFonts w:eastAsiaTheme="minorEastAsia" w:cstheme="minorHAnsi"/>
          <w:sz w:val="24"/>
          <w:szCs w:val="24"/>
        </w:rPr>
        <w:t xml:space="preserve">fundamencie kruszywowym gr. 50 cm zagęszczonym do </w:t>
      </w:r>
      <w:proofErr w:type="spellStart"/>
      <w:r w:rsidR="00145788">
        <w:rPr>
          <w:rFonts w:eastAsiaTheme="minorEastAsia" w:cstheme="minorHAnsi"/>
          <w:sz w:val="24"/>
          <w:szCs w:val="24"/>
        </w:rPr>
        <w:t>Is</w:t>
      </w:r>
      <w:proofErr w:type="spellEnd"/>
      <w:r w:rsidR="00145788">
        <w:rPr>
          <w:rFonts w:eastAsiaTheme="minorEastAsia" w:cstheme="minorHAnsi"/>
          <w:sz w:val="24"/>
          <w:szCs w:val="24"/>
        </w:rPr>
        <w:t>=1,0.</w:t>
      </w:r>
    </w:p>
    <w:p w14:paraId="2F6B12BE" w14:textId="77777777" w:rsidR="0006052F" w:rsidRDefault="0006052F" w:rsidP="002C167E">
      <w:pPr>
        <w:pStyle w:val="Bezodstpw"/>
        <w:spacing w:line="360" w:lineRule="auto"/>
        <w:contextualSpacing/>
        <w:jc w:val="both"/>
        <w:rPr>
          <w:rFonts w:eastAsiaTheme="minorEastAsia" w:cstheme="minorHAnsi"/>
          <w:sz w:val="24"/>
          <w:szCs w:val="24"/>
        </w:rPr>
      </w:pPr>
      <w:r>
        <w:rPr>
          <w:rFonts w:eastAsiaTheme="minorEastAsia" w:cstheme="minorHAnsi"/>
          <w:sz w:val="24"/>
          <w:szCs w:val="24"/>
        </w:rPr>
        <w:t>W wytypowanych do poszerzenie miejscach należy ułożyć odpowiednie: 12 szt.; 16 szt.; 6 szt. płyt typu JOMB o wymiarach 1000x500x12 mm.</w:t>
      </w:r>
    </w:p>
    <w:p w14:paraId="39BAC5DC" w14:textId="77777777" w:rsidR="00F0195B" w:rsidRPr="00AA0274" w:rsidRDefault="00F0195B" w:rsidP="009A7ADB">
      <w:pPr>
        <w:pStyle w:val="Bezodstpw"/>
        <w:spacing w:line="360" w:lineRule="auto"/>
        <w:contextualSpacing/>
        <w:jc w:val="both"/>
        <w:rPr>
          <w:rFonts w:cstheme="minorHAnsi"/>
          <w:color w:val="00B050"/>
          <w:sz w:val="24"/>
          <w:szCs w:val="24"/>
        </w:rPr>
      </w:pPr>
    </w:p>
    <w:p w14:paraId="4D4563A9" w14:textId="77777777" w:rsidR="00B25ABE" w:rsidRPr="00AA0274" w:rsidRDefault="00B25ABE" w:rsidP="009A7ADB">
      <w:pPr>
        <w:pStyle w:val="Bezodstpw"/>
        <w:numPr>
          <w:ilvl w:val="0"/>
          <w:numId w:val="37"/>
        </w:numPr>
        <w:spacing w:line="360" w:lineRule="auto"/>
        <w:contextualSpacing/>
        <w:jc w:val="both"/>
        <w:rPr>
          <w:rFonts w:cstheme="minorHAnsi"/>
          <w:b/>
          <w:sz w:val="24"/>
          <w:szCs w:val="24"/>
        </w:rPr>
      </w:pPr>
      <w:r w:rsidRPr="00AA0274">
        <w:rPr>
          <w:rFonts w:cstheme="minorHAnsi"/>
          <w:b/>
          <w:bCs/>
          <w:sz w:val="24"/>
          <w:szCs w:val="24"/>
        </w:rPr>
        <w:t>Warunki realizacji robót budowlanych:</w:t>
      </w:r>
    </w:p>
    <w:p w14:paraId="7A0D22F5" w14:textId="77777777" w:rsidR="00B25ABE" w:rsidRPr="00AA0274" w:rsidRDefault="00B25ABE" w:rsidP="009A7ADB">
      <w:pPr>
        <w:pStyle w:val="Bezodstpw"/>
        <w:numPr>
          <w:ilvl w:val="0"/>
          <w:numId w:val="40"/>
        </w:numPr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 w:rsidRPr="00AA0274">
        <w:rPr>
          <w:rFonts w:eastAsia="Arial Unicode MS" w:cstheme="minorHAnsi"/>
          <w:sz w:val="24"/>
          <w:szCs w:val="24"/>
        </w:rPr>
        <w:t>plac budowy i jego zaplecze należy zorganizować z uwzględnieniem zasady minimalizacji zajęcia terenu i przekształcenia jego powierzchni,</w:t>
      </w:r>
    </w:p>
    <w:p w14:paraId="650305AA" w14:textId="77777777" w:rsidR="00B25ABE" w:rsidRPr="00AA0274" w:rsidRDefault="00B25ABE" w:rsidP="009A7ADB">
      <w:pPr>
        <w:pStyle w:val="Bezodstpw"/>
        <w:numPr>
          <w:ilvl w:val="0"/>
          <w:numId w:val="40"/>
        </w:numPr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 w:rsidRPr="00AA0274">
        <w:rPr>
          <w:rFonts w:eastAsia="Arial Unicode MS" w:cstheme="minorHAnsi"/>
          <w:sz w:val="24"/>
          <w:szCs w:val="24"/>
        </w:rPr>
        <w:t>w trakcie realizacji przedsięwzięcia kontrolować stan utrzymania pojazdów transportowych oraz zapewnić ich prawidłową eksploatację,</w:t>
      </w:r>
    </w:p>
    <w:p w14:paraId="3FFD43EB" w14:textId="77777777" w:rsidR="00B25ABE" w:rsidRPr="00AA0274" w:rsidRDefault="00B25ABE" w:rsidP="009A7ADB">
      <w:pPr>
        <w:pStyle w:val="Bezodstpw"/>
        <w:numPr>
          <w:ilvl w:val="0"/>
          <w:numId w:val="40"/>
        </w:numPr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 w:rsidRPr="00AA0274">
        <w:rPr>
          <w:rFonts w:eastAsia="Arial Unicode MS" w:cstheme="minorHAnsi"/>
          <w:sz w:val="24"/>
          <w:szCs w:val="24"/>
        </w:rPr>
        <w:t>podczas prowadzenia robót unikać zanieczyszcz</w:t>
      </w:r>
      <w:r w:rsidR="00530218" w:rsidRPr="00AA0274">
        <w:rPr>
          <w:rFonts w:eastAsia="Arial Unicode MS" w:cstheme="minorHAnsi"/>
          <w:sz w:val="24"/>
          <w:szCs w:val="24"/>
        </w:rPr>
        <w:t>ania  terenu odpadami stałymi i </w:t>
      </w:r>
      <w:r w:rsidRPr="00AA0274">
        <w:rPr>
          <w:rFonts w:eastAsia="Arial Unicode MS" w:cstheme="minorHAnsi"/>
          <w:sz w:val="24"/>
          <w:szCs w:val="24"/>
        </w:rPr>
        <w:t>ciekłymi, a powstające na placu budowy o</w:t>
      </w:r>
      <w:r w:rsidR="00530218" w:rsidRPr="00AA0274">
        <w:rPr>
          <w:rFonts w:eastAsia="Arial Unicode MS" w:cstheme="minorHAnsi"/>
          <w:sz w:val="24"/>
          <w:szCs w:val="24"/>
        </w:rPr>
        <w:t>dpady selektywnie magazynować w </w:t>
      </w:r>
      <w:r w:rsidRPr="00AA0274">
        <w:rPr>
          <w:rFonts w:eastAsia="Arial Unicode MS" w:cstheme="minorHAnsi"/>
          <w:sz w:val="24"/>
          <w:szCs w:val="24"/>
        </w:rPr>
        <w:t>oznakowanych pojemnikach lub przystosowanych do tego tymczasowych punktach magazynowania, oraz systematycznie wywozić lub zagospodarowywać,</w:t>
      </w:r>
    </w:p>
    <w:p w14:paraId="72235D31" w14:textId="77777777" w:rsidR="00B25ABE" w:rsidRPr="00AA0274" w:rsidRDefault="00B25ABE" w:rsidP="009A7ADB">
      <w:pPr>
        <w:pStyle w:val="Bezodstpw"/>
        <w:numPr>
          <w:ilvl w:val="0"/>
          <w:numId w:val="40"/>
        </w:numPr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 w:rsidRPr="00AA0274">
        <w:rPr>
          <w:rFonts w:eastAsia="Arial Unicode MS" w:cstheme="minorHAnsi"/>
          <w:sz w:val="24"/>
          <w:szCs w:val="24"/>
        </w:rPr>
        <w:t>ścieki bytowe w fazie prowadzenia robót należy magazynować w zamknięty system kontenerowy, a następnie wywieźć do oczyszczalni ścieków,</w:t>
      </w:r>
    </w:p>
    <w:p w14:paraId="51BB244D" w14:textId="77777777" w:rsidR="00F0195B" w:rsidRPr="00AA0274" w:rsidRDefault="00B25ABE" w:rsidP="009A7ADB">
      <w:pPr>
        <w:pStyle w:val="Bezodstpw"/>
        <w:numPr>
          <w:ilvl w:val="0"/>
          <w:numId w:val="40"/>
        </w:numPr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 w:rsidRPr="00AA0274">
        <w:rPr>
          <w:rFonts w:eastAsia="Arial Unicode MS" w:cstheme="minorHAnsi"/>
          <w:sz w:val="24"/>
          <w:szCs w:val="24"/>
        </w:rPr>
        <w:t>zabrania się podejmowania prac remontowych sprzętu budowlanego, takich jak wymiana oleju i inne wymiany elementów maszyn, powodujących powstawanie odpadów niebezpiecznych,</w:t>
      </w:r>
    </w:p>
    <w:p w14:paraId="136C6F6C" w14:textId="77777777" w:rsidR="00084119" w:rsidRPr="00AA0274" w:rsidRDefault="00084119" w:rsidP="009A7ADB">
      <w:pPr>
        <w:pStyle w:val="Bezodstpw"/>
        <w:numPr>
          <w:ilvl w:val="0"/>
          <w:numId w:val="40"/>
        </w:numPr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 w:rsidRPr="00AA0274">
        <w:rPr>
          <w:rFonts w:eastAsia="Arial Unicode MS" w:cstheme="minorHAnsi"/>
          <w:sz w:val="24"/>
          <w:szCs w:val="24"/>
        </w:rPr>
        <w:t>wykonywanie roboty nie mogą zakłócać gospodarki środowiskowej terenu,</w:t>
      </w:r>
    </w:p>
    <w:p w14:paraId="41FB46B8" w14:textId="77777777" w:rsidR="00AC7E11" w:rsidRPr="00AA0274" w:rsidRDefault="000A01B9" w:rsidP="009A7ADB">
      <w:pPr>
        <w:pStyle w:val="Bezodstpw"/>
        <w:numPr>
          <w:ilvl w:val="0"/>
          <w:numId w:val="40"/>
        </w:numPr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 w:rsidRPr="00AA0274">
        <w:rPr>
          <w:rFonts w:eastAsia="Arial Unicode MS" w:cstheme="minorHAnsi"/>
          <w:sz w:val="24"/>
          <w:szCs w:val="24"/>
        </w:rPr>
        <w:t>podczas wykonywania prac</w:t>
      </w:r>
      <w:r w:rsidR="00AC7E11" w:rsidRPr="00AA0274">
        <w:rPr>
          <w:rFonts w:eastAsia="Arial Unicode MS" w:cstheme="minorHAnsi"/>
          <w:sz w:val="24"/>
          <w:szCs w:val="24"/>
        </w:rPr>
        <w:t xml:space="preserve"> na</w:t>
      </w:r>
      <w:r w:rsidRPr="00AA0274">
        <w:rPr>
          <w:rFonts w:eastAsia="Arial Unicode MS" w:cstheme="minorHAnsi"/>
          <w:sz w:val="24"/>
          <w:szCs w:val="24"/>
        </w:rPr>
        <w:t>leży przestrzegać przepisów BHP</w:t>
      </w:r>
      <w:r w:rsidR="00084119" w:rsidRPr="00AA0274">
        <w:rPr>
          <w:rFonts w:eastAsia="Arial Unicode MS" w:cstheme="minorHAnsi"/>
          <w:sz w:val="24"/>
          <w:szCs w:val="24"/>
        </w:rPr>
        <w:t>.</w:t>
      </w:r>
    </w:p>
    <w:p w14:paraId="5FD4DB6E" w14:textId="77777777" w:rsidR="000A01B9" w:rsidRPr="00AA0274" w:rsidRDefault="00D47005" w:rsidP="009A7ADB">
      <w:pPr>
        <w:pStyle w:val="Bezodstpw"/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  <w:r>
        <w:rPr>
          <w:b/>
          <w:i/>
          <w:noProof/>
          <w:szCs w:val="18"/>
        </w:rPr>
        <w:drawing>
          <wp:anchor distT="0" distB="0" distL="114300" distR="114300" simplePos="0" relativeHeight="251659264" behindDoc="1" locked="0" layoutInCell="1" allowOverlap="1" wp14:anchorId="58BFAA42" wp14:editId="4BF38A15">
            <wp:simplePos x="0" y="0"/>
            <wp:positionH relativeFrom="column">
              <wp:posOffset>4312920</wp:posOffset>
            </wp:positionH>
            <wp:positionV relativeFrom="paragraph">
              <wp:posOffset>149225</wp:posOffset>
            </wp:positionV>
            <wp:extent cx="1299210" cy="690880"/>
            <wp:effectExtent l="19050" t="0" r="0" b="0"/>
            <wp:wrapNone/>
            <wp:docPr id="1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3F2FBF5" w14:textId="77777777" w:rsidR="008C5C10" w:rsidRPr="00AA0274" w:rsidRDefault="008C5C10" w:rsidP="009A7ADB">
      <w:pPr>
        <w:pStyle w:val="Bezodstpw"/>
        <w:spacing w:line="360" w:lineRule="auto"/>
        <w:contextualSpacing/>
        <w:jc w:val="both"/>
        <w:rPr>
          <w:rFonts w:eastAsia="Arial Unicode MS" w:cstheme="minorHAnsi"/>
          <w:sz w:val="24"/>
          <w:szCs w:val="24"/>
        </w:rPr>
      </w:pPr>
    </w:p>
    <w:sectPr w:rsidR="008C5C10" w:rsidRPr="00AA0274" w:rsidSect="005C0D6F">
      <w:headerReference w:type="default" r:id="rId11"/>
      <w:footerReference w:type="default" r:id="rId12"/>
      <w:pgSz w:w="11906" w:h="16838"/>
      <w:pgMar w:top="134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E93AD" w14:textId="77777777" w:rsidR="00872BDE" w:rsidRDefault="00872BDE" w:rsidP="002E06C1">
      <w:pPr>
        <w:spacing w:after="0" w:line="240" w:lineRule="auto"/>
      </w:pPr>
      <w:r>
        <w:separator/>
      </w:r>
    </w:p>
  </w:endnote>
  <w:endnote w:type="continuationSeparator" w:id="0">
    <w:p w14:paraId="463EB304" w14:textId="77777777" w:rsidR="00872BDE" w:rsidRDefault="00872BDE" w:rsidP="002E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980873"/>
      <w:docPartObj>
        <w:docPartGallery w:val="Page Numbers (Bottom of Page)"/>
        <w:docPartUnique/>
      </w:docPartObj>
    </w:sdtPr>
    <w:sdtEndPr/>
    <w:sdtContent>
      <w:p w14:paraId="2C1363F8" w14:textId="77777777" w:rsidR="009B7EB5" w:rsidRDefault="00F708C4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470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EEEFE3A" w14:textId="77777777" w:rsidR="009B7EB5" w:rsidRDefault="009B7E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514E1" w14:textId="77777777" w:rsidR="00872BDE" w:rsidRDefault="00872BDE" w:rsidP="002E06C1">
      <w:pPr>
        <w:spacing w:after="0" w:line="240" w:lineRule="auto"/>
      </w:pPr>
      <w:r>
        <w:separator/>
      </w:r>
    </w:p>
  </w:footnote>
  <w:footnote w:type="continuationSeparator" w:id="0">
    <w:p w14:paraId="76E3EE75" w14:textId="77777777" w:rsidR="00872BDE" w:rsidRDefault="00872BDE" w:rsidP="002E0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342DB" w14:textId="77777777" w:rsidR="009B7EB5" w:rsidRPr="00AA0274" w:rsidRDefault="009B7EB5" w:rsidP="00BD1EDA">
    <w:pPr>
      <w:pStyle w:val="Nagwek"/>
      <w:jc w:val="center"/>
      <w:rPr>
        <w:rFonts w:cstheme="minorHAnsi"/>
        <w:i/>
      </w:rPr>
    </w:pPr>
    <w:r w:rsidRPr="00AA0274">
      <w:rPr>
        <w:rFonts w:cstheme="minorHAnsi"/>
        <w:i/>
      </w:rPr>
      <w:t xml:space="preserve">OPRACOWANIE TECHNICZNE DOTYCZĄCE WZMOCNIENIE ŁUKÓW DRÓG NA </w:t>
    </w:r>
    <w:r w:rsidRPr="00AA0274">
      <w:rPr>
        <w:rFonts w:cstheme="minorHAnsi"/>
        <w:i/>
        <w:color w:val="000000"/>
      </w:rPr>
      <w:t>TERENIE INFILTRACJI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A4B03"/>
    <w:multiLevelType w:val="hybridMultilevel"/>
    <w:tmpl w:val="F41C9340"/>
    <w:lvl w:ilvl="0" w:tplc="94AAB28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C1C32"/>
    <w:multiLevelType w:val="hybridMultilevel"/>
    <w:tmpl w:val="AB2C2C2C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9351C"/>
    <w:multiLevelType w:val="hybridMultilevel"/>
    <w:tmpl w:val="1480F5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D4E14"/>
    <w:multiLevelType w:val="hybridMultilevel"/>
    <w:tmpl w:val="E2E6585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459E7"/>
    <w:multiLevelType w:val="hybridMultilevel"/>
    <w:tmpl w:val="095A3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54989"/>
    <w:multiLevelType w:val="hybridMultilevel"/>
    <w:tmpl w:val="B9A455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77925"/>
    <w:multiLevelType w:val="hybridMultilevel"/>
    <w:tmpl w:val="B3B23544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73612"/>
    <w:multiLevelType w:val="hybridMultilevel"/>
    <w:tmpl w:val="040E0A7E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D83E0C"/>
    <w:multiLevelType w:val="hybridMultilevel"/>
    <w:tmpl w:val="1BDC28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432F6"/>
    <w:multiLevelType w:val="hybridMultilevel"/>
    <w:tmpl w:val="7EC0265E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32367E"/>
    <w:multiLevelType w:val="hybridMultilevel"/>
    <w:tmpl w:val="924E581A"/>
    <w:lvl w:ilvl="0" w:tplc="94AAB28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1477EC"/>
    <w:multiLevelType w:val="hybridMultilevel"/>
    <w:tmpl w:val="D098D0BA"/>
    <w:lvl w:ilvl="0" w:tplc="462674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AA49BB"/>
    <w:multiLevelType w:val="multilevel"/>
    <w:tmpl w:val="619AB5EE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1E1C43F5"/>
    <w:multiLevelType w:val="hybridMultilevel"/>
    <w:tmpl w:val="9B381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FE588B"/>
    <w:multiLevelType w:val="hybridMultilevel"/>
    <w:tmpl w:val="34924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C4B83"/>
    <w:multiLevelType w:val="multilevel"/>
    <w:tmpl w:val="614407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1C1694"/>
    <w:multiLevelType w:val="hybridMultilevel"/>
    <w:tmpl w:val="B3D43E72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4A4C19"/>
    <w:multiLevelType w:val="hybridMultilevel"/>
    <w:tmpl w:val="2B164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A928C0"/>
    <w:multiLevelType w:val="hybridMultilevel"/>
    <w:tmpl w:val="F09E9558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54C6F"/>
    <w:multiLevelType w:val="hybridMultilevel"/>
    <w:tmpl w:val="E5AEE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97BB9"/>
    <w:multiLevelType w:val="hybridMultilevel"/>
    <w:tmpl w:val="81E48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62AD6"/>
    <w:multiLevelType w:val="hybridMultilevel"/>
    <w:tmpl w:val="2D80D672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22FF8"/>
    <w:multiLevelType w:val="hybridMultilevel"/>
    <w:tmpl w:val="5D061EB2"/>
    <w:lvl w:ilvl="0" w:tplc="2D9C0BE6">
      <w:start w:val="1"/>
      <w:numFmt w:val="decimal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F2B8108C">
      <w:start w:val="1"/>
      <w:numFmt w:val="decimal"/>
      <w:lvlText w:val="%2."/>
      <w:lvlJc w:val="left"/>
      <w:pPr>
        <w:tabs>
          <w:tab w:val="num" w:pos="3054"/>
        </w:tabs>
        <w:ind w:left="3054" w:hanging="8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3" w15:restartNumberingAfterBreak="0">
    <w:nsid w:val="4174453C"/>
    <w:multiLevelType w:val="hybridMultilevel"/>
    <w:tmpl w:val="A78C5768"/>
    <w:lvl w:ilvl="0" w:tplc="A0E4BF36">
      <w:start w:val="1"/>
      <w:numFmt w:val="bullet"/>
      <w:lvlText w:val=""/>
      <w:lvlJc w:val="left"/>
      <w:pPr>
        <w:tabs>
          <w:tab w:val="num" w:pos="-142"/>
        </w:tabs>
        <w:ind w:left="425" w:hanging="283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41D4EC4"/>
    <w:multiLevelType w:val="hybridMultilevel"/>
    <w:tmpl w:val="2BC0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7CD"/>
    <w:multiLevelType w:val="hybridMultilevel"/>
    <w:tmpl w:val="A9EEB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9B2B35"/>
    <w:multiLevelType w:val="hybridMultilevel"/>
    <w:tmpl w:val="B8A07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4030C4"/>
    <w:multiLevelType w:val="hybridMultilevel"/>
    <w:tmpl w:val="AD8434AE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852B6"/>
    <w:multiLevelType w:val="hybridMultilevel"/>
    <w:tmpl w:val="ED92BF4A"/>
    <w:lvl w:ilvl="0" w:tplc="2D9C0BE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3D844EEE">
      <w:start w:val="1"/>
      <w:numFmt w:val="decimal"/>
      <w:lvlText w:val="%2."/>
      <w:lvlJc w:val="left"/>
      <w:pPr>
        <w:tabs>
          <w:tab w:val="num" w:pos="2217"/>
        </w:tabs>
        <w:ind w:left="2217" w:hanging="930"/>
      </w:pPr>
      <w:rPr>
        <w:rFonts w:hint="default"/>
      </w:rPr>
    </w:lvl>
    <w:lvl w:ilvl="2" w:tplc="07B03C24">
      <w:start w:val="1"/>
      <w:numFmt w:val="lowerLetter"/>
      <w:lvlText w:val="%3)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F5520894">
      <w:numFmt w:val="bullet"/>
      <w:lvlText w:val="-"/>
      <w:lvlJc w:val="left"/>
      <w:pPr>
        <w:tabs>
          <w:tab w:val="num" w:pos="3087"/>
        </w:tabs>
        <w:ind w:left="3087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24606F8"/>
    <w:multiLevelType w:val="hybridMultilevel"/>
    <w:tmpl w:val="88F6A4DE"/>
    <w:lvl w:ilvl="0" w:tplc="4626743E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540208D6"/>
    <w:multiLevelType w:val="hybridMultilevel"/>
    <w:tmpl w:val="308E3C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6E962D6"/>
    <w:multiLevelType w:val="multilevel"/>
    <w:tmpl w:val="F7D08358"/>
    <w:lvl w:ilvl="0">
      <w:start w:val="1"/>
      <w:numFmt w:val="decimal"/>
      <w:lvlText w:val="%1.0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84" w:hanging="1800"/>
      </w:pPr>
      <w:rPr>
        <w:rFonts w:hint="default"/>
      </w:rPr>
    </w:lvl>
  </w:abstractNum>
  <w:abstractNum w:abstractNumId="32" w15:restartNumberingAfterBreak="0">
    <w:nsid w:val="5F48125D"/>
    <w:multiLevelType w:val="hybridMultilevel"/>
    <w:tmpl w:val="491AC42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12737B"/>
    <w:multiLevelType w:val="hybridMultilevel"/>
    <w:tmpl w:val="F7540084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576F36"/>
    <w:multiLevelType w:val="hybridMultilevel"/>
    <w:tmpl w:val="627C9992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521063"/>
    <w:multiLevelType w:val="hybridMultilevel"/>
    <w:tmpl w:val="B2201BE4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555D0"/>
    <w:multiLevelType w:val="multilevel"/>
    <w:tmpl w:val="B4A0F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F96556"/>
    <w:multiLevelType w:val="hybridMultilevel"/>
    <w:tmpl w:val="31F83F5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>
      <w:start w:val="1"/>
      <w:numFmt w:val="low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21260C0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color w:val="auto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21127C"/>
    <w:multiLevelType w:val="hybridMultilevel"/>
    <w:tmpl w:val="80560166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906D6"/>
    <w:multiLevelType w:val="hybridMultilevel"/>
    <w:tmpl w:val="EE96A30E"/>
    <w:lvl w:ilvl="0" w:tplc="46267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3"/>
  </w:num>
  <w:num w:numId="5">
    <w:abstractNumId w:val="38"/>
  </w:num>
  <w:num w:numId="6">
    <w:abstractNumId w:val="7"/>
  </w:num>
  <w:num w:numId="7">
    <w:abstractNumId w:val="11"/>
  </w:num>
  <w:num w:numId="8">
    <w:abstractNumId w:val="16"/>
  </w:num>
  <w:num w:numId="9">
    <w:abstractNumId w:val="39"/>
  </w:num>
  <w:num w:numId="10">
    <w:abstractNumId w:val="29"/>
  </w:num>
  <w:num w:numId="11">
    <w:abstractNumId w:val="30"/>
  </w:num>
  <w:num w:numId="12">
    <w:abstractNumId w:val="17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23"/>
  </w:num>
  <w:num w:numId="16">
    <w:abstractNumId w:val="31"/>
  </w:num>
  <w:num w:numId="17">
    <w:abstractNumId w:val="26"/>
  </w:num>
  <w:num w:numId="18">
    <w:abstractNumId w:val="14"/>
  </w:num>
  <w:num w:numId="19">
    <w:abstractNumId w:val="27"/>
  </w:num>
  <w:num w:numId="20">
    <w:abstractNumId w:val="6"/>
  </w:num>
  <w:num w:numId="21">
    <w:abstractNumId w:val="13"/>
  </w:num>
  <w:num w:numId="22">
    <w:abstractNumId w:val="9"/>
  </w:num>
  <w:num w:numId="23">
    <w:abstractNumId w:val="15"/>
  </w:num>
  <w:num w:numId="24">
    <w:abstractNumId w:val="37"/>
  </w:num>
  <w:num w:numId="25">
    <w:abstractNumId w:val="28"/>
  </w:num>
  <w:num w:numId="26">
    <w:abstractNumId w:val="32"/>
  </w:num>
  <w:num w:numId="27">
    <w:abstractNumId w:val="8"/>
  </w:num>
  <w:num w:numId="28">
    <w:abstractNumId w:val="19"/>
  </w:num>
  <w:num w:numId="29">
    <w:abstractNumId w:val="22"/>
  </w:num>
  <w:num w:numId="30">
    <w:abstractNumId w:val="20"/>
  </w:num>
  <w:num w:numId="31">
    <w:abstractNumId w:val="2"/>
  </w:num>
  <w:num w:numId="32">
    <w:abstractNumId w:val="10"/>
  </w:num>
  <w:num w:numId="33">
    <w:abstractNumId w:val="34"/>
  </w:num>
  <w:num w:numId="34">
    <w:abstractNumId w:val="1"/>
  </w:num>
  <w:num w:numId="35">
    <w:abstractNumId w:val="0"/>
  </w:num>
  <w:num w:numId="36">
    <w:abstractNumId w:val="25"/>
  </w:num>
  <w:num w:numId="37">
    <w:abstractNumId w:val="36"/>
  </w:num>
  <w:num w:numId="38">
    <w:abstractNumId w:val="21"/>
  </w:num>
  <w:num w:numId="39">
    <w:abstractNumId w:val="18"/>
  </w:num>
  <w:num w:numId="40">
    <w:abstractNumId w:val="35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B30"/>
    <w:rsid w:val="00004208"/>
    <w:rsid w:val="000118D4"/>
    <w:rsid w:val="00015CBA"/>
    <w:rsid w:val="00016918"/>
    <w:rsid w:val="000174BC"/>
    <w:rsid w:val="00021A09"/>
    <w:rsid w:val="000259C6"/>
    <w:rsid w:val="00037137"/>
    <w:rsid w:val="00046043"/>
    <w:rsid w:val="00046431"/>
    <w:rsid w:val="00056249"/>
    <w:rsid w:val="0006052F"/>
    <w:rsid w:val="00065BD6"/>
    <w:rsid w:val="0007358B"/>
    <w:rsid w:val="000740B4"/>
    <w:rsid w:val="000773AE"/>
    <w:rsid w:val="00081C6B"/>
    <w:rsid w:val="000821E2"/>
    <w:rsid w:val="00084119"/>
    <w:rsid w:val="00087CB6"/>
    <w:rsid w:val="000910BA"/>
    <w:rsid w:val="000A01B9"/>
    <w:rsid w:val="000A32DC"/>
    <w:rsid w:val="000A4A93"/>
    <w:rsid w:val="000A5784"/>
    <w:rsid w:val="000B3EF0"/>
    <w:rsid w:val="000B4494"/>
    <w:rsid w:val="000B7D86"/>
    <w:rsid w:val="000B7F94"/>
    <w:rsid w:val="000C3078"/>
    <w:rsid w:val="000D1605"/>
    <w:rsid w:val="000D3A8D"/>
    <w:rsid w:val="000D5A16"/>
    <w:rsid w:val="000D6E71"/>
    <w:rsid w:val="000E1883"/>
    <w:rsid w:val="000E21ED"/>
    <w:rsid w:val="000E442F"/>
    <w:rsid w:val="000E52F9"/>
    <w:rsid w:val="000E6CE2"/>
    <w:rsid w:val="000F3F5A"/>
    <w:rsid w:val="000F52FC"/>
    <w:rsid w:val="000F553F"/>
    <w:rsid w:val="00106F50"/>
    <w:rsid w:val="0012219A"/>
    <w:rsid w:val="00123FF7"/>
    <w:rsid w:val="001277F7"/>
    <w:rsid w:val="0013495A"/>
    <w:rsid w:val="0013550B"/>
    <w:rsid w:val="001368EB"/>
    <w:rsid w:val="001402C4"/>
    <w:rsid w:val="00141500"/>
    <w:rsid w:val="00145788"/>
    <w:rsid w:val="00146BF2"/>
    <w:rsid w:val="001500A0"/>
    <w:rsid w:val="001541AA"/>
    <w:rsid w:val="00156804"/>
    <w:rsid w:val="00157024"/>
    <w:rsid w:val="0017152F"/>
    <w:rsid w:val="00173D28"/>
    <w:rsid w:val="001741FE"/>
    <w:rsid w:val="0018228A"/>
    <w:rsid w:val="001843C1"/>
    <w:rsid w:val="0018628F"/>
    <w:rsid w:val="0019426E"/>
    <w:rsid w:val="00196BFD"/>
    <w:rsid w:val="0019780C"/>
    <w:rsid w:val="001A3958"/>
    <w:rsid w:val="001A5699"/>
    <w:rsid w:val="001B4E49"/>
    <w:rsid w:val="001C27B7"/>
    <w:rsid w:val="001D07ED"/>
    <w:rsid w:val="001D66C9"/>
    <w:rsid w:val="001E0337"/>
    <w:rsid w:val="001E5374"/>
    <w:rsid w:val="001F13DF"/>
    <w:rsid w:val="001F2D10"/>
    <w:rsid w:val="001F4D2A"/>
    <w:rsid w:val="0020069D"/>
    <w:rsid w:val="00201E5E"/>
    <w:rsid w:val="00204134"/>
    <w:rsid w:val="00215D9A"/>
    <w:rsid w:val="002206FA"/>
    <w:rsid w:val="00222C9E"/>
    <w:rsid w:val="0022697C"/>
    <w:rsid w:val="00230190"/>
    <w:rsid w:val="00230925"/>
    <w:rsid w:val="002411D1"/>
    <w:rsid w:val="002413BF"/>
    <w:rsid w:val="002414C1"/>
    <w:rsid w:val="00254A01"/>
    <w:rsid w:val="0025566C"/>
    <w:rsid w:val="00260F21"/>
    <w:rsid w:val="00261A31"/>
    <w:rsid w:val="002648A9"/>
    <w:rsid w:val="002667AA"/>
    <w:rsid w:val="002706CA"/>
    <w:rsid w:val="00272465"/>
    <w:rsid w:val="00287913"/>
    <w:rsid w:val="00287C5F"/>
    <w:rsid w:val="00291748"/>
    <w:rsid w:val="00292306"/>
    <w:rsid w:val="00296F0A"/>
    <w:rsid w:val="002A0A98"/>
    <w:rsid w:val="002A2368"/>
    <w:rsid w:val="002A7A51"/>
    <w:rsid w:val="002C167E"/>
    <w:rsid w:val="002C6785"/>
    <w:rsid w:val="002D00A2"/>
    <w:rsid w:val="002D09F1"/>
    <w:rsid w:val="002D4730"/>
    <w:rsid w:val="002D4E0B"/>
    <w:rsid w:val="002D682C"/>
    <w:rsid w:val="002D69F8"/>
    <w:rsid w:val="002D771D"/>
    <w:rsid w:val="002E06C1"/>
    <w:rsid w:val="002E0EAF"/>
    <w:rsid w:val="002E2945"/>
    <w:rsid w:val="002E5A8C"/>
    <w:rsid w:val="002E5E6D"/>
    <w:rsid w:val="002E6BD5"/>
    <w:rsid w:val="002E6CD3"/>
    <w:rsid w:val="002E73D6"/>
    <w:rsid w:val="002F3A45"/>
    <w:rsid w:val="002F7173"/>
    <w:rsid w:val="002F7E2B"/>
    <w:rsid w:val="003021B6"/>
    <w:rsid w:val="00304B13"/>
    <w:rsid w:val="00312440"/>
    <w:rsid w:val="0031291C"/>
    <w:rsid w:val="00312C34"/>
    <w:rsid w:val="00315128"/>
    <w:rsid w:val="00327289"/>
    <w:rsid w:val="003312D9"/>
    <w:rsid w:val="00333A7A"/>
    <w:rsid w:val="003420A8"/>
    <w:rsid w:val="003471A0"/>
    <w:rsid w:val="00353063"/>
    <w:rsid w:val="003567F9"/>
    <w:rsid w:val="00365655"/>
    <w:rsid w:val="00366825"/>
    <w:rsid w:val="003738F7"/>
    <w:rsid w:val="00373E81"/>
    <w:rsid w:val="00377A51"/>
    <w:rsid w:val="003827F1"/>
    <w:rsid w:val="0038495D"/>
    <w:rsid w:val="00386CF5"/>
    <w:rsid w:val="00393CF4"/>
    <w:rsid w:val="00397A2B"/>
    <w:rsid w:val="003B0550"/>
    <w:rsid w:val="003B085B"/>
    <w:rsid w:val="003B4C79"/>
    <w:rsid w:val="003B52AB"/>
    <w:rsid w:val="003C2316"/>
    <w:rsid w:val="003C2475"/>
    <w:rsid w:val="003C58B5"/>
    <w:rsid w:val="003C7344"/>
    <w:rsid w:val="003D1E37"/>
    <w:rsid w:val="003D2084"/>
    <w:rsid w:val="003D24E5"/>
    <w:rsid w:val="003D276F"/>
    <w:rsid w:val="003D34EE"/>
    <w:rsid w:val="003D3F1B"/>
    <w:rsid w:val="003D532A"/>
    <w:rsid w:val="003E0824"/>
    <w:rsid w:val="003F116D"/>
    <w:rsid w:val="003F12F1"/>
    <w:rsid w:val="003F1DC4"/>
    <w:rsid w:val="003F22EF"/>
    <w:rsid w:val="003F46EB"/>
    <w:rsid w:val="003F5377"/>
    <w:rsid w:val="004046D6"/>
    <w:rsid w:val="00404AB0"/>
    <w:rsid w:val="0040619C"/>
    <w:rsid w:val="00407689"/>
    <w:rsid w:val="0042561A"/>
    <w:rsid w:val="00430DAC"/>
    <w:rsid w:val="0043726E"/>
    <w:rsid w:val="00450CE4"/>
    <w:rsid w:val="00453C19"/>
    <w:rsid w:val="00456D32"/>
    <w:rsid w:val="00463B90"/>
    <w:rsid w:val="00464989"/>
    <w:rsid w:val="00464BFD"/>
    <w:rsid w:val="00466BDA"/>
    <w:rsid w:val="00473DA3"/>
    <w:rsid w:val="004765BD"/>
    <w:rsid w:val="00480BC2"/>
    <w:rsid w:val="00480CF9"/>
    <w:rsid w:val="004817A3"/>
    <w:rsid w:val="004826EC"/>
    <w:rsid w:val="00484FE4"/>
    <w:rsid w:val="00495275"/>
    <w:rsid w:val="0049714E"/>
    <w:rsid w:val="004A486C"/>
    <w:rsid w:val="004A5B7B"/>
    <w:rsid w:val="004B0595"/>
    <w:rsid w:val="004B11AA"/>
    <w:rsid w:val="004B562A"/>
    <w:rsid w:val="004C28E2"/>
    <w:rsid w:val="004C2946"/>
    <w:rsid w:val="004C4F0B"/>
    <w:rsid w:val="004C69D2"/>
    <w:rsid w:val="004E5550"/>
    <w:rsid w:val="004F194D"/>
    <w:rsid w:val="004F2178"/>
    <w:rsid w:val="004F2319"/>
    <w:rsid w:val="004F6299"/>
    <w:rsid w:val="004F7836"/>
    <w:rsid w:val="0050091B"/>
    <w:rsid w:val="00503C9A"/>
    <w:rsid w:val="00503DD0"/>
    <w:rsid w:val="005148DA"/>
    <w:rsid w:val="00522C82"/>
    <w:rsid w:val="00526A0E"/>
    <w:rsid w:val="00530218"/>
    <w:rsid w:val="00530D8F"/>
    <w:rsid w:val="00531A42"/>
    <w:rsid w:val="00532298"/>
    <w:rsid w:val="00532CDC"/>
    <w:rsid w:val="00542856"/>
    <w:rsid w:val="00542E29"/>
    <w:rsid w:val="0054411D"/>
    <w:rsid w:val="00544367"/>
    <w:rsid w:val="005531C7"/>
    <w:rsid w:val="0055728C"/>
    <w:rsid w:val="00557A31"/>
    <w:rsid w:val="00567964"/>
    <w:rsid w:val="0057367C"/>
    <w:rsid w:val="005750A1"/>
    <w:rsid w:val="00577A25"/>
    <w:rsid w:val="005812BF"/>
    <w:rsid w:val="00584A0B"/>
    <w:rsid w:val="005915AC"/>
    <w:rsid w:val="00593B1C"/>
    <w:rsid w:val="00593D73"/>
    <w:rsid w:val="005A2808"/>
    <w:rsid w:val="005A7868"/>
    <w:rsid w:val="005B31A6"/>
    <w:rsid w:val="005B31AE"/>
    <w:rsid w:val="005C0D6F"/>
    <w:rsid w:val="005D29E1"/>
    <w:rsid w:val="005E4F25"/>
    <w:rsid w:val="005E5EEF"/>
    <w:rsid w:val="005E6F85"/>
    <w:rsid w:val="005E791F"/>
    <w:rsid w:val="005F4672"/>
    <w:rsid w:val="005F6493"/>
    <w:rsid w:val="00604330"/>
    <w:rsid w:val="006060DE"/>
    <w:rsid w:val="0061108C"/>
    <w:rsid w:val="006146C4"/>
    <w:rsid w:val="0062325B"/>
    <w:rsid w:val="006239FE"/>
    <w:rsid w:val="006262BE"/>
    <w:rsid w:val="006371FD"/>
    <w:rsid w:val="006419D8"/>
    <w:rsid w:val="00645DE4"/>
    <w:rsid w:val="00650DC6"/>
    <w:rsid w:val="00657B3B"/>
    <w:rsid w:val="0066379E"/>
    <w:rsid w:val="006653B5"/>
    <w:rsid w:val="0067304D"/>
    <w:rsid w:val="006730A8"/>
    <w:rsid w:val="0067338C"/>
    <w:rsid w:val="006846A0"/>
    <w:rsid w:val="00691BF4"/>
    <w:rsid w:val="00696943"/>
    <w:rsid w:val="00696FC2"/>
    <w:rsid w:val="006A2C0C"/>
    <w:rsid w:val="006A356D"/>
    <w:rsid w:val="006A3AF7"/>
    <w:rsid w:val="006A7F3A"/>
    <w:rsid w:val="006B0A96"/>
    <w:rsid w:val="006B2EC6"/>
    <w:rsid w:val="006B743A"/>
    <w:rsid w:val="006C344B"/>
    <w:rsid w:val="006C472E"/>
    <w:rsid w:val="006C6BE1"/>
    <w:rsid w:val="006D346E"/>
    <w:rsid w:val="006D626E"/>
    <w:rsid w:val="006E246B"/>
    <w:rsid w:val="006F1ADF"/>
    <w:rsid w:val="006F26CE"/>
    <w:rsid w:val="006F2C55"/>
    <w:rsid w:val="006F2ED3"/>
    <w:rsid w:val="006F3702"/>
    <w:rsid w:val="006F7FCC"/>
    <w:rsid w:val="00703707"/>
    <w:rsid w:val="0070486F"/>
    <w:rsid w:val="00713753"/>
    <w:rsid w:val="00713CBE"/>
    <w:rsid w:val="00715EBA"/>
    <w:rsid w:val="00721517"/>
    <w:rsid w:val="0072388D"/>
    <w:rsid w:val="00735311"/>
    <w:rsid w:val="007367FD"/>
    <w:rsid w:val="00736C89"/>
    <w:rsid w:val="007374A7"/>
    <w:rsid w:val="00740D37"/>
    <w:rsid w:val="00746F1B"/>
    <w:rsid w:val="00751538"/>
    <w:rsid w:val="007553BA"/>
    <w:rsid w:val="0075591D"/>
    <w:rsid w:val="00757197"/>
    <w:rsid w:val="00757AB1"/>
    <w:rsid w:val="00762385"/>
    <w:rsid w:val="00764D78"/>
    <w:rsid w:val="00770C89"/>
    <w:rsid w:val="00780F12"/>
    <w:rsid w:val="00783F2F"/>
    <w:rsid w:val="00787EDB"/>
    <w:rsid w:val="00792817"/>
    <w:rsid w:val="0079457A"/>
    <w:rsid w:val="0079610F"/>
    <w:rsid w:val="007A0428"/>
    <w:rsid w:val="007A3295"/>
    <w:rsid w:val="007A49DD"/>
    <w:rsid w:val="007A4ED7"/>
    <w:rsid w:val="007A7B72"/>
    <w:rsid w:val="007B2777"/>
    <w:rsid w:val="007C0B54"/>
    <w:rsid w:val="007C227F"/>
    <w:rsid w:val="007C7481"/>
    <w:rsid w:val="007D3B1E"/>
    <w:rsid w:val="007E288F"/>
    <w:rsid w:val="007E2A27"/>
    <w:rsid w:val="007E2DE6"/>
    <w:rsid w:val="007E600C"/>
    <w:rsid w:val="007E7840"/>
    <w:rsid w:val="007F25C2"/>
    <w:rsid w:val="007F30DC"/>
    <w:rsid w:val="007F327F"/>
    <w:rsid w:val="007F42F1"/>
    <w:rsid w:val="007F4B97"/>
    <w:rsid w:val="007F50E7"/>
    <w:rsid w:val="0080217B"/>
    <w:rsid w:val="00802A2D"/>
    <w:rsid w:val="00804EAF"/>
    <w:rsid w:val="00815254"/>
    <w:rsid w:val="008167D2"/>
    <w:rsid w:val="00822E74"/>
    <w:rsid w:val="008249DB"/>
    <w:rsid w:val="008316B0"/>
    <w:rsid w:val="00831BB3"/>
    <w:rsid w:val="00835291"/>
    <w:rsid w:val="00836BD9"/>
    <w:rsid w:val="00837D30"/>
    <w:rsid w:val="0084192E"/>
    <w:rsid w:val="00841DEE"/>
    <w:rsid w:val="00842E09"/>
    <w:rsid w:val="0084536C"/>
    <w:rsid w:val="00856DE4"/>
    <w:rsid w:val="008619A0"/>
    <w:rsid w:val="00861DC5"/>
    <w:rsid w:val="0087113B"/>
    <w:rsid w:val="00872BDE"/>
    <w:rsid w:val="00882497"/>
    <w:rsid w:val="008847E2"/>
    <w:rsid w:val="00884955"/>
    <w:rsid w:val="0089467D"/>
    <w:rsid w:val="008A657D"/>
    <w:rsid w:val="008B0604"/>
    <w:rsid w:val="008B5C20"/>
    <w:rsid w:val="008B5ECD"/>
    <w:rsid w:val="008C339B"/>
    <w:rsid w:val="008C37D0"/>
    <w:rsid w:val="008C51CD"/>
    <w:rsid w:val="008C5C10"/>
    <w:rsid w:val="008D1E3B"/>
    <w:rsid w:val="008D333A"/>
    <w:rsid w:val="008D3A80"/>
    <w:rsid w:val="008D588A"/>
    <w:rsid w:val="008D6F31"/>
    <w:rsid w:val="008E1D90"/>
    <w:rsid w:val="008E2298"/>
    <w:rsid w:val="008E4228"/>
    <w:rsid w:val="008F3347"/>
    <w:rsid w:val="008F5203"/>
    <w:rsid w:val="008F541E"/>
    <w:rsid w:val="008F6BDD"/>
    <w:rsid w:val="00900E73"/>
    <w:rsid w:val="0090190F"/>
    <w:rsid w:val="009021BF"/>
    <w:rsid w:val="00910B03"/>
    <w:rsid w:val="00914214"/>
    <w:rsid w:val="009148A9"/>
    <w:rsid w:val="00920947"/>
    <w:rsid w:val="00920A1E"/>
    <w:rsid w:val="009254AB"/>
    <w:rsid w:val="009259B3"/>
    <w:rsid w:val="00932193"/>
    <w:rsid w:val="00934C95"/>
    <w:rsid w:val="0093512E"/>
    <w:rsid w:val="00943B95"/>
    <w:rsid w:val="00950490"/>
    <w:rsid w:val="00953149"/>
    <w:rsid w:val="00953ECE"/>
    <w:rsid w:val="009578F1"/>
    <w:rsid w:val="00957CF9"/>
    <w:rsid w:val="009632E8"/>
    <w:rsid w:val="009813BE"/>
    <w:rsid w:val="00981BF6"/>
    <w:rsid w:val="00987DCB"/>
    <w:rsid w:val="0099272E"/>
    <w:rsid w:val="00995803"/>
    <w:rsid w:val="00995C1A"/>
    <w:rsid w:val="00996AFC"/>
    <w:rsid w:val="009A6BED"/>
    <w:rsid w:val="009A7ADB"/>
    <w:rsid w:val="009B7BD6"/>
    <w:rsid w:val="009B7EB5"/>
    <w:rsid w:val="009C1FDD"/>
    <w:rsid w:val="009C23E7"/>
    <w:rsid w:val="009C4C60"/>
    <w:rsid w:val="009C65A8"/>
    <w:rsid w:val="009C69F4"/>
    <w:rsid w:val="009C7402"/>
    <w:rsid w:val="009D04BE"/>
    <w:rsid w:val="009D187B"/>
    <w:rsid w:val="009D2B29"/>
    <w:rsid w:val="009D36E7"/>
    <w:rsid w:val="009D4681"/>
    <w:rsid w:val="009D50F1"/>
    <w:rsid w:val="009E198F"/>
    <w:rsid w:val="009E4B3B"/>
    <w:rsid w:val="009E626B"/>
    <w:rsid w:val="009F0A47"/>
    <w:rsid w:val="00A02B9E"/>
    <w:rsid w:val="00A0541A"/>
    <w:rsid w:val="00A1342D"/>
    <w:rsid w:val="00A2345A"/>
    <w:rsid w:val="00A257BB"/>
    <w:rsid w:val="00A34CBC"/>
    <w:rsid w:val="00A369D3"/>
    <w:rsid w:val="00A40257"/>
    <w:rsid w:val="00A45434"/>
    <w:rsid w:val="00A46298"/>
    <w:rsid w:val="00A548AC"/>
    <w:rsid w:val="00A61005"/>
    <w:rsid w:val="00A6260D"/>
    <w:rsid w:val="00A62B30"/>
    <w:rsid w:val="00A728FD"/>
    <w:rsid w:val="00A735AA"/>
    <w:rsid w:val="00A7440B"/>
    <w:rsid w:val="00A80489"/>
    <w:rsid w:val="00A817EF"/>
    <w:rsid w:val="00A87E17"/>
    <w:rsid w:val="00A90385"/>
    <w:rsid w:val="00A90FAA"/>
    <w:rsid w:val="00A949EE"/>
    <w:rsid w:val="00A97A36"/>
    <w:rsid w:val="00A97D98"/>
    <w:rsid w:val="00A97DB3"/>
    <w:rsid w:val="00AA0274"/>
    <w:rsid w:val="00AB3077"/>
    <w:rsid w:val="00AB6B66"/>
    <w:rsid w:val="00AB6E86"/>
    <w:rsid w:val="00AC7C0F"/>
    <w:rsid w:val="00AC7E11"/>
    <w:rsid w:val="00AD160F"/>
    <w:rsid w:val="00AD1DB8"/>
    <w:rsid w:val="00AD51CA"/>
    <w:rsid w:val="00AE02FD"/>
    <w:rsid w:val="00AE137A"/>
    <w:rsid w:val="00AF1DB1"/>
    <w:rsid w:val="00AF4422"/>
    <w:rsid w:val="00B03F11"/>
    <w:rsid w:val="00B1138B"/>
    <w:rsid w:val="00B138A6"/>
    <w:rsid w:val="00B20075"/>
    <w:rsid w:val="00B234F4"/>
    <w:rsid w:val="00B236E7"/>
    <w:rsid w:val="00B24D66"/>
    <w:rsid w:val="00B25ABE"/>
    <w:rsid w:val="00B26600"/>
    <w:rsid w:val="00B36525"/>
    <w:rsid w:val="00B36BFE"/>
    <w:rsid w:val="00B45CA2"/>
    <w:rsid w:val="00B47449"/>
    <w:rsid w:val="00B50CF8"/>
    <w:rsid w:val="00B5537A"/>
    <w:rsid w:val="00B66C00"/>
    <w:rsid w:val="00B7189C"/>
    <w:rsid w:val="00B77851"/>
    <w:rsid w:val="00B813DB"/>
    <w:rsid w:val="00B828BF"/>
    <w:rsid w:val="00B82F1B"/>
    <w:rsid w:val="00B852E1"/>
    <w:rsid w:val="00B86986"/>
    <w:rsid w:val="00B93921"/>
    <w:rsid w:val="00BA2687"/>
    <w:rsid w:val="00BA3E7E"/>
    <w:rsid w:val="00BA798D"/>
    <w:rsid w:val="00BB232F"/>
    <w:rsid w:val="00BB2AD3"/>
    <w:rsid w:val="00BC044A"/>
    <w:rsid w:val="00BC0530"/>
    <w:rsid w:val="00BC199C"/>
    <w:rsid w:val="00BC21CD"/>
    <w:rsid w:val="00BD1EDA"/>
    <w:rsid w:val="00BE1965"/>
    <w:rsid w:val="00BE21EC"/>
    <w:rsid w:val="00BF44A2"/>
    <w:rsid w:val="00BF59A8"/>
    <w:rsid w:val="00BF6C77"/>
    <w:rsid w:val="00BF7695"/>
    <w:rsid w:val="00C07E56"/>
    <w:rsid w:val="00C15FD7"/>
    <w:rsid w:val="00C20491"/>
    <w:rsid w:val="00C315E3"/>
    <w:rsid w:val="00C37526"/>
    <w:rsid w:val="00C410B2"/>
    <w:rsid w:val="00C4208D"/>
    <w:rsid w:val="00C438A9"/>
    <w:rsid w:val="00C43BEB"/>
    <w:rsid w:val="00C51AB5"/>
    <w:rsid w:val="00C51D1C"/>
    <w:rsid w:val="00C520AD"/>
    <w:rsid w:val="00C5283B"/>
    <w:rsid w:val="00C53082"/>
    <w:rsid w:val="00C55638"/>
    <w:rsid w:val="00C569A9"/>
    <w:rsid w:val="00C57962"/>
    <w:rsid w:val="00C67CF5"/>
    <w:rsid w:val="00C74ECF"/>
    <w:rsid w:val="00C761FA"/>
    <w:rsid w:val="00C7635E"/>
    <w:rsid w:val="00C7680A"/>
    <w:rsid w:val="00C80CD5"/>
    <w:rsid w:val="00C82BA3"/>
    <w:rsid w:val="00C83A1D"/>
    <w:rsid w:val="00C85C60"/>
    <w:rsid w:val="00C86C11"/>
    <w:rsid w:val="00C86D83"/>
    <w:rsid w:val="00C96F87"/>
    <w:rsid w:val="00C97526"/>
    <w:rsid w:val="00C97B77"/>
    <w:rsid w:val="00CA06EF"/>
    <w:rsid w:val="00CA0A2A"/>
    <w:rsid w:val="00CA1B38"/>
    <w:rsid w:val="00CA5B7E"/>
    <w:rsid w:val="00CC2074"/>
    <w:rsid w:val="00CC2974"/>
    <w:rsid w:val="00CC4AD9"/>
    <w:rsid w:val="00CC6263"/>
    <w:rsid w:val="00CC69CB"/>
    <w:rsid w:val="00CC6A3B"/>
    <w:rsid w:val="00CD3586"/>
    <w:rsid w:val="00CD54A5"/>
    <w:rsid w:val="00CD7CF1"/>
    <w:rsid w:val="00CE0201"/>
    <w:rsid w:val="00CE3179"/>
    <w:rsid w:val="00CE3568"/>
    <w:rsid w:val="00CE3857"/>
    <w:rsid w:val="00CE6C4C"/>
    <w:rsid w:val="00CF6621"/>
    <w:rsid w:val="00D07916"/>
    <w:rsid w:val="00D0797F"/>
    <w:rsid w:val="00D12720"/>
    <w:rsid w:val="00D1367C"/>
    <w:rsid w:val="00D148E4"/>
    <w:rsid w:val="00D25210"/>
    <w:rsid w:val="00D341A0"/>
    <w:rsid w:val="00D34B9A"/>
    <w:rsid w:val="00D359C9"/>
    <w:rsid w:val="00D37594"/>
    <w:rsid w:val="00D414E5"/>
    <w:rsid w:val="00D42BDF"/>
    <w:rsid w:val="00D47005"/>
    <w:rsid w:val="00D52514"/>
    <w:rsid w:val="00D548E6"/>
    <w:rsid w:val="00D55CEE"/>
    <w:rsid w:val="00D5754C"/>
    <w:rsid w:val="00D73051"/>
    <w:rsid w:val="00D76B8C"/>
    <w:rsid w:val="00D76DC5"/>
    <w:rsid w:val="00D82BB3"/>
    <w:rsid w:val="00D86D10"/>
    <w:rsid w:val="00D87A73"/>
    <w:rsid w:val="00D87B08"/>
    <w:rsid w:val="00D962D4"/>
    <w:rsid w:val="00D97E3D"/>
    <w:rsid w:val="00DA50F7"/>
    <w:rsid w:val="00DA617B"/>
    <w:rsid w:val="00DA7B22"/>
    <w:rsid w:val="00DB45B7"/>
    <w:rsid w:val="00DB4EA8"/>
    <w:rsid w:val="00DB62BE"/>
    <w:rsid w:val="00DC415D"/>
    <w:rsid w:val="00DC49CA"/>
    <w:rsid w:val="00DC4CA6"/>
    <w:rsid w:val="00DC76B6"/>
    <w:rsid w:val="00DD131B"/>
    <w:rsid w:val="00DD1BC9"/>
    <w:rsid w:val="00DD2BDF"/>
    <w:rsid w:val="00DD3479"/>
    <w:rsid w:val="00DE25DC"/>
    <w:rsid w:val="00DE6B5D"/>
    <w:rsid w:val="00DF0EB2"/>
    <w:rsid w:val="00DF11D9"/>
    <w:rsid w:val="00DF67D8"/>
    <w:rsid w:val="00DF7CE4"/>
    <w:rsid w:val="00E0023F"/>
    <w:rsid w:val="00E00AE5"/>
    <w:rsid w:val="00E01A25"/>
    <w:rsid w:val="00E05CB6"/>
    <w:rsid w:val="00E109DB"/>
    <w:rsid w:val="00E11D57"/>
    <w:rsid w:val="00E15C1D"/>
    <w:rsid w:val="00E203B0"/>
    <w:rsid w:val="00E23805"/>
    <w:rsid w:val="00E278BF"/>
    <w:rsid w:val="00E3417E"/>
    <w:rsid w:val="00E3684B"/>
    <w:rsid w:val="00E42DBF"/>
    <w:rsid w:val="00E50448"/>
    <w:rsid w:val="00E56580"/>
    <w:rsid w:val="00E56C53"/>
    <w:rsid w:val="00E61B94"/>
    <w:rsid w:val="00E628C1"/>
    <w:rsid w:val="00E6549C"/>
    <w:rsid w:val="00E73F1A"/>
    <w:rsid w:val="00E76222"/>
    <w:rsid w:val="00E82584"/>
    <w:rsid w:val="00E8270A"/>
    <w:rsid w:val="00E82901"/>
    <w:rsid w:val="00E83610"/>
    <w:rsid w:val="00E850F2"/>
    <w:rsid w:val="00E85B7D"/>
    <w:rsid w:val="00E91151"/>
    <w:rsid w:val="00E92E36"/>
    <w:rsid w:val="00E93021"/>
    <w:rsid w:val="00E97A98"/>
    <w:rsid w:val="00EA03A3"/>
    <w:rsid w:val="00EA1FEF"/>
    <w:rsid w:val="00EA2026"/>
    <w:rsid w:val="00EA3D82"/>
    <w:rsid w:val="00EA4F8A"/>
    <w:rsid w:val="00EB7342"/>
    <w:rsid w:val="00EC23BC"/>
    <w:rsid w:val="00EC3786"/>
    <w:rsid w:val="00EC3EFD"/>
    <w:rsid w:val="00ED4550"/>
    <w:rsid w:val="00EE0221"/>
    <w:rsid w:val="00EE2515"/>
    <w:rsid w:val="00EE5E40"/>
    <w:rsid w:val="00EF0972"/>
    <w:rsid w:val="00EF644E"/>
    <w:rsid w:val="00F007EE"/>
    <w:rsid w:val="00F0195B"/>
    <w:rsid w:val="00F03CD3"/>
    <w:rsid w:val="00F04AA5"/>
    <w:rsid w:val="00F050AB"/>
    <w:rsid w:val="00F05484"/>
    <w:rsid w:val="00F20451"/>
    <w:rsid w:val="00F20927"/>
    <w:rsid w:val="00F24D39"/>
    <w:rsid w:val="00F25733"/>
    <w:rsid w:val="00F2578E"/>
    <w:rsid w:val="00F26769"/>
    <w:rsid w:val="00F30190"/>
    <w:rsid w:val="00F352C3"/>
    <w:rsid w:val="00F466E4"/>
    <w:rsid w:val="00F47B21"/>
    <w:rsid w:val="00F5273B"/>
    <w:rsid w:val="00F531B0"/>
    <w:rsid w:val="00F565D4"/>
    <w:rsid w:val="00F57CA2"/>
    <w:rsid w:val="00F61672"/>
    <w:rsid w:val="00F6320B"/>
    <w:rsid w:val="00F63483"/>
    <w:rsid w:val="00F6357B"/>
    <w:rsid w:val="00F708C4"/>
    <w:rsid w:val="00F719A4"/>
    <w:rsid w:val="00F74383"/>
    <w:rsid w:val="00F81BCC"/>
    <w:rsid w:val="00F81F15"/>
    <w:rsid w:val="00F824E4"/>
    <w:rsid w:val="00F87099"/>
    <w:rsid w:val="00F87482"/>
    <w:rsid w:val="00F9367C"/>
    <w:rsid w:val="00F943F9"/>
    <w:rsid w:val="00F95B25"/>
    <w:rsid w:val="00FA1312"/>
    <w:rsid w:val="00FA3CA3"/>
    <w:rsid w:val="00FA54E5"/>
    <w:rsid w:val="00FA6BE8"/>
    <w:rsid w:val="00FB2C36"/>
    <w:rsid w:val="00FB76E8"/>
    <w:rsid w:val="00FC4828"/>
    <w:rsid w:val="00FC4B2F"/>
    <w:rsid w:val="00FC5B6D"/>
    <w:rsid w:val="00FD135B"/>
    <w:rsid w:val="00FD1F61"/>
    <w:rsid w:val="00FD5B59"/>
    <w:rsid w:val="00FE1DF1"/>
    <w:rsid w:val="00FE1F2D"/>
    <w:rsid w:val="00FE488E"/>
    <w:rsid w:val="00FE6A76"/>
    <w:rsid w:val="00FF3216"/>
    <w:rsid w:val="00FF4EDA"/>
    <w:rsid w:val="00FF57C9"/>
    <w:rsid w:val="00FF7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F72CD7"/>
  <w15:docId w15:val="{13DE1A53-EB04-4E43-812F-6F787D4B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263"/>
  </w:style>
  <w:style w:type="paragraph" w:styleId="Nagwek2">
    <w:name w:val="heading 2"/>
    <w:basedOn w:val="Normalny"/>
    <w:next w:val="Normalny"/>
    <w:link w:val="Nagwek2Znak"/>
    <w:qFormat/>
    <w:rsid w:val="009632E8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51D1C"/>
    <w:pPr>
      <w:ind w:left="720"/>
      <w:contextualSpacing/>
    </w:pPr>
  </w:style>
  <w:style w:type="paragraph" w:styleId="Bezodstpw">
    <w:name w:val="No Spacing"/>
    <w:uiPriority w:val="1"/>
    <w:qFormat/>
    <w:rsid w:val="00C51D1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18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89C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9632E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463B90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63B90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F82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06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06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06C1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CA5B7E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4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4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46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4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467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D7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71D"/>
  </w:style>
  <w:style w:type="paragraph" w:styleId="Stopka">
    <w:name w:val="footer"/>
    <w:basedOn w:val="Normalny"/>
    <w:link w:val="StopkaZnak"/>
    <w:uiPriority w:val="99"/>
    <w:unhideWhenUsed/>
    <w:rsid w:val="002D77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7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7831D-7C5A-4497-8C7D-C90AF8D11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5607</Characters>
  <Application>Microsoft Office Word</Application>
  <DocSecurity>4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Ewa Rola-Kuklińska</cp:lastModifiedBy>
  <cp:revision>2</cp:revision>
  <cp:lastPrinted>2016-11-10T05:18:00Z</cp:lastPrinted>
  <dcterms:created xsi:type="dcterms:W3CDTF">2021-09-29T10:15:00Z</dcterms:created>
  <dcterms:modified xsi:type="dcterms:W3CDTF">2021-09-29T10:15:00Z</dcterms:modified>
</cp:coreProperties>
</file>